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B2D8A" w14:textId="3BE76F83" w:rsidR="00AB0E76" w:rsidRDefault="00AB0E76" w:rsidP="008A11D9">
      <w:pPr>
        <w:rPr>
          <w:rFonts w:ascii="PT Serif" w:hAnsi="PT Serif" w:cs="Arial Hebrew Scholar"/>
          <w:color w:val="262626" w:themeColor="text1" w:themeTint="D9"/>
          <w:sz w:val="18"/>
          <w:szCs w:val="18"/>
        </w:rPr>
      </w:pPr>
      <w:r>
        <w:rPr>
          <w:rFonts w:ascii="PT Serif" w:hAnsi="PT Serif"/>
          <w:noProof/>
          <w:sz w:val="18"/>
          <w:szCs w:val="18"/>
        </w:rPr>
        <w:drawing>
          <wp:anchor distT="0" distB="0" distL="114300" distR="114300" simplePos="0" relativeHeight="251658240" behindDoc="1" locked="0" layoutInCell="1" allowOverlap="1" wp14:anchorId="2AE1CB53" wp14:editId="1368B489">
            <wp:simplePos x="0" y="0"/>
            <wp:positionH relativeFrom="column">
              <wp:posOffset>46438</wp:posOffset>
            </wp:positionH>
            <wp:positionV relativeFrom="paragraph">
              <wp:posOffset>-250190</wp:posOffset>
            </wp:positionV>
            <wp:extent cx="6400800" cy="1040130"/>
            <wp:effectExtent l="0" t="0" r="0" b="1270"/>
            <wp:wrapNone/>
            <wp:docPr id="1710736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36644" name="Picture 17107366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1040130"/>
                    </a:xfrm>
                    <a:prstGeom prst="rect">
                      <a:avLst/>
                    </a:prstGeom>
                  </pic:spPr>
                </pic:pic>
              </a:graphicData>
            </a:graphic>
            <wp14:sizeRelH relativeFrom="page">
              <wp14:pctWidth>0</wp14:pctWidth>
            </wp14:sizeRelH>
            <wp14:sizeRelV relativeFrom="page">
              <wp14:pctHeight>0</wp14:pctHeight>
            </wp14:sizeRelV>
          </wp:anchor>
        </w:drawing>
      </w:r>
    </w:p>
    <w:p w14:paraId="7376E292" w14:textId="5F82E711" w:rsidR="00AB0E76" w:rsidRDefault="00AB0E76" w:rsidP="008A11D9">
      <w:pPr>
        <w:rPr>
          <w:rFonts w:ascii="PT Serif" w:hAnsi="PT Serif" w:cs="Arial Hebrew Scholar"/>
          <w:color w:val="262626" w:themeColor="text1" w:themeTint="D9"/>
          <w:sz w:val="18"/>
          <w:szCs w:val="18"/>
        </w:rPr>
      </w:pPr>
    </w:p>
    <w:p w14:paraId="2E119A04" w14:textId="130F9F4D" w:rsidR="00AB0E76" w:rsidRDefault="00AB0E76" w:rsidP="008A11D9">
      <w:pPr>
        <w:rPr>
          <w:rFonts w:ascii="PT Serif" w:hAnsi="PT Serif" w:cs="Arial Hebrew Scholar"/>
          <w:color w:val="262626" w:themeColor="text1" w:themeTint="D9"/>
          <w:sz w:val="18"/>
          <w:szCs w:val="18"/>
        </w:rPr>
      </w:pPr>
    </w:p>
    <w:p w14:paraId="7B354695" w14:textId="464C8E03" w:rsidR="00AB0E76" w:rsidRDefault="00AB0E76" w:rsidP="008A11D9">
      <w:pPr>
        <w:rPr>
          <w:rFonts w:ascii="PT Serif" w:hAnsi="PT Serif" w:cs="Arial Hebrew Scholar"/>
          <w:color w:val="262626" w:themeColor="text1" w:themeTint="D9"/>
          <w:sz w:val="18"/>
          <w:szCs w:val="18"/>
        </w:rPr>
      </w:pPr>
    </w:p>
    <w:p w14:paraId="7CDAAA56" w14:textId="2351F72E" w:rsidR="008A11D9" w:rsidRPr="00AB0E76" w:rsidRDefault="00AB0E76" w:rsidP="008A11D9">
      <w:pPr>
        <w:rPr>
          <w:rFonts w:ascii="PT Serif" w:hAnsi="PT Serif"/>
          <w:sz w:val="18"/>
          <w:szCs w:val="18"/>
        </w:rPr>
      </w:pPr>
      <w:r>
        <w:rPr>
          <w:rFonts w:ascii="PT Serif" w:hAnsi="PT Serif" w:cs="Arial Hebrew Scholar"/>
          <w:color w:val="262626" w:themeColor="text1" w:themeTint="D9"/>
          <w:sz w:val="18"/>
          <w:szCs w:val="18"/>
        </w:rPr>
        <w:t xml:space="preserve">      </w:t>
      </w:r>
      <w:r w:rsidR="0072756A" w:rsidRPr="00F11B95">
        <w:rPr>
          <w:rFonts w:ascii="PT Serif" w:hAnsi="PT Serif" w:cs="Arial Hebrew Scholar"/>
          <w:color w:val="262626" w:themeColor="text1" w:themeTint="D9"/>
          <w:sz w:val="18"/>
          <w:szCs w:val="18"/>
        </w:rPr>
        <w:t xml:space="preserve">Pastor </w:t>
      </w:r>
      <w:r w:rsidR="004F114C">
        <w:rPr>
          <w:rFonts w:ascii="PT Serif" w:hAnsi="PT Serif" w:cs="Arial Hebrew Scholar"/>
          <w:color w:val="262626" w:themeColor="text1" w:themeTint="D9"/>
          <w:sz w:val="18"/>
          <w:szCs w:val="18"/>
        </w:rPr>
        <w:t xml:space="preserve">Rod </w:t>
      </w:r>
      <w:proofErr w:type="gramStart"/>
      <w:r w:rsidR="004F114C">
        <w:rPr>
          <w:rFonts w:ascii="PT Serif" w:hAnsi="PT Serif" w:cs="Arial Hebrew Scholar"/>
          <w:color w:val="262626" w:themeColor="text1" w:themeTint="D9"/>
          <w:sz w:val="18"/>
          <w:szCs w:val="18"/>
        </w:rPr>
        <w:t>Gomez</w:t>
      </w:r>
      <w:r w:rsidR="000305BF">
        <w:rPr>
          <w:rFonts w:ascii="PT Serif" w:hAnsi="PT Serif" w:cs="Arial Hebrew Scholar"/>
          <w:color w:val="262626" w:themeColor="text1" w:themeTint="D9"/>
          <w:sz w:val="18"/>
          <w:szCs w:val="18"/>
        </w:rPr>
        <w:t xml:space="preserve"> </w:t>
      </w:r>
      <w:r w:rsidR="008A11D9" w:rsidRPr="00F11B95">
        <w:rPr>
          <w:rFonts w:ascii="PT Serif" w:hAnsi="PT Serif" w:cs="Arial Hebrew Scholar"/>
          <w:color w:val="262626" w:themeColor="text1" w:themeTint="D9"/>
          <w:sz w:val="18"/>
          <w:szCs w:val="18"/>
        </w:rPr>
        <w:t xml:space="preserve"> </w:t>
      </w:r>
      <w:r w:rsidR="008A11D9" w:rsidRPr="00F11B95">
        <w:rPr>
          <w:rFonts w:ascii="PT Serif" w:hAnsi="PT Serif" w:cs="Times New Roman"/>
          <w:color w:val="262626" w:themeColor="text1" w:themeTint="D9"/>
          <w:sz w:val="18"/>
          <w:szCs w:val="18"/>
        </w:rPr>
        <w:t>•</w:t>
      </w:r>
      <w:proofErr w:type="gramEnd"/>
      <w:r w:rsidR="008A11D9" w:rsidRPr="00F11B95">
        <w:rPr>
          <w:rFonts w:ascii="PT Serif" w:hAnsi="PT Serif" w:cs="Arial Hebrew Scholar"/>
          <w:color w:val="262626" w:themeColor="text1" w:themeTint="D9"/>
          <w:sz w:val="18"/>
          <w:szCs w:val="18"/>
        </w:rPr>
        <w:t xml:space="preserve"> </w:t>
      </w:r>
      <w:r w:rsidR="000305BF">
        <w:rPr>
          <w:rFonts w:ascii="PT Serif" w:hAnsi="PT Serif" w:cs="Arial Hebrew Scholar"/>
          <w:color w:val="262626" w:themeColor="text1" w:themeTint="D9"/>
          <w:sz w:val="18"/>
          <w:szCs w:val="18"/>
        </w:rPr>
        <w:t xml:space="preserve"> </w:t>
      </w:r>
      <w:r w:rsidR="00B3041A">
        <w:rPr>
          <w:rFonts w:ascii="PT Serif" w:hAnsi="PT Serif" w:cs="Arial Hebrew Scholar"/>
          <w:color w:val="262626" w:themeColor="text1" w:themeTint="D9"/>
          <w:sz w:val="18"/>
          <w:szCs w:val="18"/>
        </w:rPr>
        <w:t xml:space="preserve">September </w:t>
      </w:r>
      <w:r w:rsidR="001F29FA">
        <w:rPr>
          <w:rFonts w:ascii="PT Serif" w:hAnsi="PT Serif" w:cs="Arial Hebrew Scholar"/>
          <w:color w:val="262626" w:themeColor="text1" w:themeTint="D9"/>
          <w:sz w:val="18"/>
          <w:szCs w:val="18"/>
        </w:rPr>
        <w:t>2</w:t>
      </w:r>
      <w:r w:rsidR="004F114C">
        <w:rPr>
          <w:rFonts w:ascii="PT Serif" w:hAnsi="PT Serif" w:cs="Arial Hebrew Scholar"/>
          <w:color w:val="262626" w:themeColor="text1" w:themeTint="D9"/>
          <w:sz w:val="18"/>
          <w:szCs w:val="18"/>
        </w:rPr>
        <w:t>7</w:t>
      </w:r>
      <w:r w:rsidR="00726449">
        <w:rPr>
          <w:rFonts w:ascii="PT Serif" w:hAnsi="PT Serif" w:cs="Arial Hebrew Scholar"/>
          <w:color w:val="262626" w:themeColor="text1" w:themeTint="D9"/>
          <w:sz w:val="18"/>
          <w:szCs w:val="18"/>
        </w:rPr>
        <w:t>,</w:t>
      </w:r>
      <w:r w:rsidR="00F73C0D">
        <w:rPr>
          <w:rFonts w:ascii="PT Serif" w:hAnsi="PT Serif" w:cs="Arial Hebrew Scholar"/>
          <w:color w:val="262626" w:themeColor="text1" w:themeTint="D9"/>
          <w:sz w:val="18"/>
          <w:szCs w:val="18"/>
        </w:rPr>
        <w:t xml:space="preserve"> 2026</w:t>
      </w:r>
    </w:p>
    <w:p w14:paraId="3D39B12C" w14:textId="08B02A5C" w:rsidR="008A11D9" w:rsidRPr="00E647DA" w:rsidRDefault="008A11D9" w:rsidP="002661B7">
      <w:pPr>
        <w:jc w:val="center"/>
        <w:rPr>
          <w:rFonts w:ascii="PT Serif" w:hAnsi="PT Serif"/>
          <w:sz w:val="16"/>
          <w:szCs w:val="16"/>
        </w:rPr>
      </w:pPr>
    </w:p>
    <w:p w14:paraId="6E52C131" w14:textId="24B51A28" w:rsidR="008A11D9" w:rsidRPr="00CC4A13" w:rsidRDefault="008A11D9" w:rsidP="002661B7">
      <w:pPr>
        <w:jc w:val="center"/>
        <w:rPr>
          <w:rFonts w:ascii="PT Serif" w:hAnsi="PT Serif"/>
          <w:sz w:val="10"/>
          <w:szCs w:val="10"/>
        </w:rPr>
      </w:pPr>
    </w:p>
    <w:p w14:paraId="72DAD01E" w14:textId="24494BB9" w:rsidR="00A55A9D" w:rsidRPr="00300A14" w:rsidRDefault="0047155D" w:rsidP="00010491">
      <w:pPr>
        <w:jc w:val="center"/>
        <w:rPr>
          <w:rFonts w:ascii="PT Serif" w:hAnsi="PT Serif"/>
          <w:sz w:val="36"/>
          <w:szCs w:val="36"/>
        </w:rPr>
      </w:pPr>
      <w:r>
        <w:rPr>
          <w:rFonts w:ascii="PT Serif" w:hAnsi="PT Serif"/>
          <w:color w:val="000000" w:themeColor="text1"/>
          <w:sz w:val="21"/>
          <w:szCs w:val="21"/>
        </w:rPr>
        <w:t xml:space="preserve">1 </w:t>
      </w:r>
      <w:r w:rsidRPr="0047155D">
        <w:rPr>
          <w:rFonts w:ascii="PT Serif" w:hAnsi="PT Serif"/>
          <w:color w:val="000000" w:themeColor="text1"/>
          <w:sz w:val="21"/>
          <w:szCs w:val="21"/>
        </w:rPr>
        <w:t xml:space="preserve">Corinthians </w:t>
      </w:r>
      <w:r w:rsidR="00641BA0">
        <w:rPr>
          <w:rFonts w:ascii="PT Serif" w:hAnsi="PT Serif"/>
          <w:color w:val="000000" w:themeColor="text1"/>
          <w:sz w:val="21"/>
          <w:szCs w:val="21"/>
        </w:rPr>
        <w:t>2</w:t>
      </w:r>
      <w:r w:rsidRPr="0047155D">
        <w:rPr>
          <w:rFonts w:ascii="PT Serif" w:hAnsi="PT Serif"/>
          <w:color w:val="000000" w:themeColor="text1"/>
          <w:sz w:val="21"/>
          <w:szCs w:val="21"/>
        </w:rPr>
        <w:t>:</w:t>
      </w:r>
      <w:r w:rsidR="001F29FA">
        <w:rPr>
          <w:rFonts w:ascii="PT Serif" w:hAnsi="PT Serif"/>
          <w:color w:val="000000" w:themeColor="text1"/>
          <w:sz w:val="21"/>
          <w:szCs w:val="21"/>
        </w:rPr>
        <w:t>1</w:t>
      </w:r>
      <w:r w:rsidR="004F114C">
        <w:rPr>
          <w:rFonts w:ascii="PT Serif" w:hAnsi="PT Serif"/>
          <w:color w:val="000000" w:themeColor="text1"/>
          <w:sz w:val="21"/>
          <w:szCs w:val="21"/>
        </w:rPr>
        <w:t>-5</w:t>
      </w:r>
      <w:r w:rsidR="00155448">
        <w:rPr>
          <w:rFonts w:ascii="PT Serif" w:hAnsi="PT Serif"/>
          <w:color w:val="000000" w:themeColor="text1"/>
          <w:sz w:val="21"/>
          <w:szCs w:val="21"/>
        </w:rPr>
        <w:t xml:space="preserve"> </w:t>
      </w:r>
      <w:r w:rsidR="00226D8B">
        <w:rPr>
          <w:rFonts w:ascii="PT Serif" w:hAnsi="PT Serif"/>
          <w:color w:val="000000" w:themeColor="text1"/>
          <w:sz w:val="21"/>
          <w:szCs w:val="21"/>
        </w:rPr>
        <w:t xml:space="preserve"> </w:t>
      </w:r>
      <w:r w:rsidR="0097232D">
        <w:rPr>
          <w:rFonts w:ascii="PT Serif" w:hAnsi="PT Serif"/>
          <w:color w:val="000000" w:themeColor="text1"/>
          <w:sz w:val="21"/>
          <w:szCs w:val="21"/>
        </w:rPr>
        <w:t xml:space="preserve"> | </w:t>
      </w:r>
      <w:r w:rsidR="00226D8B">
        <w:rPr>
          <w:rFonts w:ascii="PT Serif" w:hAnsi="PT Serif"/>
          <w:color w:val="000000" w:themeColor="text1"/>
          <w:sz w:val="21"/>
          <w:szCs w:val="21"/>
        </w:rPr>
        <w:t xml:space="preserve"> </w:t>
      </w:r>
      <w:r w:rsidR="00155448">
        <w:rPr>
          <w:rFonts w:ascii="PT Serif" w:hAnsi="PT Serif"/>
          <w:color w:val="000000" w:themeColor="text1"/>
          <w:sz w:val="21"/>
          <w:szCs w:val="21"/>
        </w:rPr>
        <w:t xml:space="preserve"> </w:t>
      </w:r>
      <w:r w:rsidR="004F114C" w:rsidRPr="004F114C">
        <w:rPr>
          <w:rFonts w:ascii="PT Serif" w:hAnsi="PT Serif"/>
          <w:color w:val="000000" w:themeColor="text1"/>
          <w:sz w:val="21"/>
          <w:szCs w:val="21"/>
        </w:rPr>
        <w:t>The Not-So-Secret Sauce of Paul's Evangelism</w:t>
      </w:r>
    </w:p>
    <w:p w14:paraId="4F6F1565" w14:textId="7930093E" w:rsidR="00A024A3" w:rsidRDefault="00A024A3">
      <w:pPr>
        <w:rPr>
          <w:rFonts w:ascii="PT Serif" w:hAnsi="PT Serif"/>
          <w:sz w:val="36"/>
          <w:szCs w:val="36"/>
        </w:rPr>
      </w:pPr>
      <w:r>
        <w:rPr>
          <w:rFonts w:ascii="PT Serif" w:hAnsi="PT Serif"/>
          <w:sz w:val="36"/>
          <w:szCs w:val="36"/>
        </w:rPr>
        <w:br w:type="page"/>
      </w:r>
    </w:p>
    <w:p w14:paraId="11B56DD6" w14:textId="71501602" w:rsidR="009F5962" w:rsidRPr="009F5962" w:rsidRDefault="009F5962" w:rsidP="00A55A9D">
      <w:pPr>
        <w:rPr>
          <w:rFonts w:ascii="PT Serif" w:hAnsi="PT Serif"/>
          <w:b/>
          <w:bCs/>
          <w:color w:val="000000" w:themeColor="text1"/>
          <w:sz w:val="28"/>
          <w:szCs w:val="28"/>
        </w:rPr>
      </w:pPr>
      <w:r>
        <w:rPr>
          <w:rFonts w:ascii="PT Serif" w:hAnsi="PT Serif"/>
          <w:b/>
          <w:bCs/>
          <w:color w:val="000000" w:themeColor="text1"/>
          <w:sz w:val="28"/>
          <w:szCs w:val="28"/>
        </w:rPr>
        <w:lastRenderedPageBreak/>
        <w:t>Scripture Memory</w:t>
      </w:r>
    </w:p>
    <w:p w14:paraId="53382760" w14:textId="2E0015E3" w:rsidR="00D54BD7" w:rsidRDefault="00674DD9" w:rsidP="00A55A9D">
      <w:pPr>
        <w:rPr>
          <w:rFonts w:ascii="PT Serif" w:hAnsi="PT Serif"/>
          <w:b/>
          <w:bCs/>
          <w:color w:val="000000" w:themeColor="text1"/>
          <w:sz w:val="28"/>
          <w:szCs w:val="28"/>
        </w:rPr>
      </w:pPr>
      <w:r w:rsidRPr="00C047E6">
        <w:rPr>
          <w:rFonts w:ascii="PT Serif" w:hAnsi="PT Serif"/>
          <w:i/>
          <w:iCs/>
          <w:sz w:val="21"/>
          <w:szCs w:val="21"/>
        </w:rPr>
        <w:t>And because of him you are in Christ Jesus, who became to us wisdom from God, righteousness and sanctification and redemption, so that, as it is written, “Let the one who boasts, boast in the Lord.”</w:t>
      </w:r>
      <w:r>
        <w:rPr>
          <w:rFonts w:ascii="PT Serif" w:hAnsi="PT Serif"/>
          <w:sz w:val="21"/>
          <w:szCs w:val="21"/>
        </w:rPr>
        <w:t xml:space="preserve">  –</w:t>
      </w:r>
      <w:r w:rsidRPr="0054525B">
        <w:t xml:space="preserve"> </w:t>
      </w:r>
      <w:r w:rsidRPr="00C047E6">
        <w:rPr>
          <w:rFonts w:ascii="PT Serif" w:hAnsi="PT Serif"/>
          <w:sz w:val="21"/>
          <w:szCs w:val="21"/>
        </w:rPr>
        <w:t>1 Corinthians 1:30-31</w:t>
      </w:r>
    </w:p>
    <w:p w14:paraId="000812A9" w14:textId="77777777" w:rsidR="00674DD9" w:rsidRDefault="00674DD9" w:rsidP="00E51E98">
      <w:pPr>
        <w:rPr>
          <w:rFonts w:ascii="PT Serif" w:hAnsi="PT Serif"/>
          <w:b/>
          <w:bCs/>
          <w:color w:val="000000" w:themeColor="text1"/>
          <w:sz w:val="28"/>
          <w:szCs w:val="28"/>
        </w:rPr>
      </w:pPr>
    </w:p>
    <w:p w14:paraId="0056BC3A" w14:textId="5A2607DA" w:rsidR="00745A26" w:rsidRPr="00DB598E" w:rsidRDefault="009F5962" w:rsidP="00E51E98">
      <w:pPr>
        <w:rPr>
          <w:rFonts w:ascii="PT Serif" w:hAnsi="PT Serif"/>
          <w:color w:val="000000" w:themeColor="text1"/>
          <w:sz w:val="21"/>
          <w:szCs w:val="21"/>
        </w:rPr>
      </w:pPr>
      <w:r>
        <w:rPr>
          <w:rFonts w:ascii="PT Serif" w:hAnsi="PT Serif"/>
          <w:b/>
          <w:bCs/>
          <w:color w:val="000000" w:themeColor="text1"/>
          <w:sz w:val="28"/>
          <w:szCs w:val="28"/>
        </w:rPr>
        <w:t>Application</w:t>
      </w:r>
      <w:r w:rsidR="00D95256" w:rsidRPr="00EB2B14">
        <w:rPr>
          <w:rFonts w:ascii="PT Serif" w:hAnsi="PT Serif"/>
          <w:b/>
          <w:bCs/>
          <w:color w:val="000000" w:themeColor="text1"/>
          <w:sz w:val="28"/>
          <w:szCs w:val="28"/>
        </w:rPr>
        <w:t xml:space="preserve"> Questions</w:t>
      </w:r>
      <w:r w:rsidR="00945167" w:rsidRPr="00FF2472">
        <w:rPr>
          <w:rFonts w:ascii="PT Serif" w:hAnsi="PT Serif"/>
          <w:sz w:val="28"/>
          <w:szCs w:val="28"/>
        </w:rPr>
        <w:br/>
      </w:r>
      <w:r w:rsidR="001F29CB" w:rsidRPr="00EB2B14">
        <w:rPr>
          <w:rFonts w:ascii="PT Serif" w:hAnsi="PT Serif"/>
          <w:i/>
          <w:iCs/>
          <w:sz w:val="21"/>
          <w:szCs w:val="21"/>
        </w:rPr>
        <w:t xml:space="preserve">Community Groups meet throughout the week and play a crucial role in our response to the preaching of the word. These groups gather to discuss the following questions as we seek to apply the sermon in </w:t>
      </w:r>
      <w:r w:rsidR="001F29CB" w:rsidRPr="00DB598E">
        <w:rPr>
          <w:rFonts w:ascii="PT Serif" w:hAnsi="PT Serif"/>
          <w:i/>
          <w:iCs/>
          <w:sz w:val="21"/>
          <w:szCs w:val="21"/>
        </w:rPr>
        <w:t xml:space="preserve">community with one another. Please visit compassntx.org to join a </w:t>
      </w:r>
      <w:r w:rsidR="00854F10" w:rsidRPr="00DB598E">
        <w:rPr>
          <w:rFonts w:ascii="PT Serif" w:hAnsi="PT Serif"/>
          <w:i/>
          <w:iCs/>
          <w:sz w:val="21"/>
          <w:szCs w:val="21"/>
        </w:rPr>
        <w:t xml:space="preserve">small </w:t>
      </w:r>
      <w:r w:rsidR="001F29CB" w:rsidRPr="00DB598E">
        <w:rPr>
          <w:rFonts w:ascii="PT Serif" w:hAnsi="PT Serif"/>
          <w:i/>
          <w:iCs/>
          <w:sz w:val="21"/>
          <w:szCs w:val="21"/>
        </w:rPr>
        <w:t>group near you.</w:t>
      </w:r>
    </w:p>
    <w:p w14:paraId="11EECD67" w14:textId="3253E6CA" w:rsidR="00A17E97" w:rsidRDefault="00A17E97" w:rsidP="00265CB6">
      <w:pPr>
        <w:rPr>
          <w:rFonts w:ascii="PT Serif" w:hAnsi="PT Serif"/>
          <w:color w:val="000000" w:themeColor="text1"/>
          <w:sz w:val="21"/>
          <w:szCs w:val="21"/>
        </w:rPr>
      </w:pPr>
    </w:p>
    <w:p w14:paraId="2C183A1B" w14:textId="2115B1A1" w:rsidR="00641BA0" w:rsidRPr="00BD2EBC" w:rsidRDefault="00BD2EBC" w:rsidP="00BD2EBC">
      <w:pPr>
        <w:rPr>
          <w:rFonts w:ascii="PT Serif" w:hAnsi="PT Serif"/>
          <w:color w:val="000000" w:themeColor="text1"/>
          <w:sz w:val="21"/>
          <w:szCs w:val="21"/>
        </w:rPr>
      </w:pPr>
      <w:r w:rsidRPr="00BD2EBC">
        <w:rPr>
          <w:rFonts w:ascii="PT Serif" w:hAnsi="PT Serif"/>
          <w:color w:val="000000" w:themeColor="text1"/>
          <w:sz w:val="21"/>
          <w:szCs w:val="21"/>
        </w:rPr>
        <w:t>1.</w:t>
      </w:r>
      <w:r>
        <w:rPr>
          <w:rFonts w:ascii="PT Serif" w:hAnsi="PT Serif"/>
          <w:color w:val="000000" w:themeColor="text1"/>
          <w:sz w:val="21"/>
          <w:szCs w:val="21"/>
        </w:rPr>
        <w:t xml:space="preserve"> </w:t>
      </w:r>
      <w:r w:rsidR="00641BA0" w:rsidRPr="00BD2EBC">
        <w:rPr>
          <w:rFonts w:ascii="PT Serif" w:hAnsi="PT Serif"/>
          <w:color w:val="000000" w:themeColor="text1"/>
          <w:sz w:val="21"/>
          <w:szCs w:val="21"/>
        </w:rPr>
        <w:t xml:space="preserve">Read: </w:t>
      </w:r>
      <w:r w:rsidR="00641BA0" w:rsidRPr="00BD2EBC">
        <w:rPr>
          <w:rFonts w:ascii="PT Serif" w:hAnsi="PT Serif"/>
          <w:b/>
          <w:bCs/>
          <w:color w:val="000000" w:themeColor="text1"/>
          <w:sz w:val="21"/>
          <w:szCs w:val="21"/>
        </w:rPr>
        <w:t>Acts 17:16–17</w:t>
      </w:r>
      <w:r w:rsidR="00641BA0" w:rsidRPr="00BD2EBC">
        <w:rPr>
          <w:rFonts w:ascii="PT Serif" w:hAnsi="PT Serif"/>
          <w:color w:val="000000" w:themeColor="text1"/>
          <w:sz w:val="21"/>
          <w:szCs w:val="21"/>
        </w:rPr>
        <w:t xml:space="preserve">. Paul went to the Corinthians instead of waiting for them to come to him </w:t>
      </w:r>
      <w:r w:rsidR="00641BA0" w:rsidRPr="00BD2EBC">
        <w:rPr>
          <w:rFonts w:ascii="PT Serif" w:hAnsi="PT Serif"/>
          <w:color w:val="000000" w:themeColor="text1"/>
          <w:sz w:val="21"/>
          <w:szCs w:val="21"/>
        </w:rPr>
        <w:br/>
      </w:r>
      <w:r w:rsidR="00641BA0" w:rsidRPr="00BD2EBC">
        <w:rPr>
          <w:rFonts w:ascii="PT Serif" w:hAnsi="PT Serif"/>
          <w:color w:val="000000" w:themeColor="text1"/>
          <w:sz w:val="21"/>
          <w:szCs w:val="21"/>
        </w:rPr>
        <w:t xml:space="preserve">(1 Cor </w:t>
      </w:r>
      <w:r w:rsidR="00641BA0" w:rsidRPr="00BD2EBC">
        <w:rPr>
          <w:rFonts w:ascii="PT Serif" w:hAnsi="PT Serif"/>
          <w:color w:val="000000" w:themeColor="text1"/>
          <w:sz w:val="21"/>
          <w:szCs w:val="21"/>
        </w:rPr>
        <w:t>2</w:t>
      </w:r>
      <w:r w:rsidR="00641BA0" w:rsidRPr="00BD2EBC">
        <w:rPr>
          <w:rFonts w:ascii="PT Serif" w:hAnsi="PT Serif"/>
          <w:color w:val="000000" w:themeColor="text1"/>
          <w:sz w:val="21"/>
          <w:szCs w:val="21"/>
        </w:rPr>
        <w:t xml:space="preserve">:1). Where in your normal week (think: barber, delivery driver, neighbor, checkout line, etc.) </w:t>
      </w:r>
      <w:r w:rsidR="00641BA0" w:rsidRPr="00BD2EBC">
        <w:rPr>
          <w:rFonts w:ascii="PT Serif" w:hAnsi="PT Serif"/>
          <w:color w:val="000000" w:themeColor="text1"/>
          <w:sz w:val="21"/>
          <w:szCs w:val="21"/>
        </w:rPr>
        <w:br/>
      </w:r>
      <w:r w:rsidR="00641BA0" w:rsidRPr="00BD2EBC">
        <w:rPr>
          <w:rFonts w:ascii="PT Serif" w:hAnsi="PT Serif"/>
          <w:color w:val="000000" w:themeColor="text1"/>
          <w:sz w:val="21"/>
          <w:szCs w:val="21"/>
        </w:rPr>
        <w:t>could you start a gospel conversation? What usually keeps you from starting one, and how can you overcome that?</w:t>
      </w:r>
    </w:p>
    <w:p w14:paraId="09CF81C2" w14:textId="77777777" w:rsidR="00BD2EBC" w:rsidRPr="00BD2EBC" w:rsidRDefault="00BD2EBC" w:rsidP="00BD2EBC"/>
    <w:p w14:paraId="3879DF39" w14:textId="550114CB" w:rsidR="00641BA0" w:rsidRDefault="00641BA0" w:rsidP="00641BA0">
      <w:pPr>
        <w:rPr>
          <w:rFonts w:ascii="PT Serif" w:hAnsi="PT Serif"/>
          <w:color w:val="000000" w:themeColor="text1"/>
          <w:sz w:val="21"/>
          <w:szCs w:val="21"/>
        </w:rPr>
      </w:pPr>
      <w:r w:rsidRPr="00641BA0">
        <w:rPr>
          <w:rFonts w:ascii="PT Serif" w:hAnsi="PT Serif"/>
          <w:color w:val="000000" w:themeColor="text1"/>
          <w:sz w:val="21"/>
          <w:szCs w:val="21"/>
        </w:rPr>
        <w:t>2.</w:t>
      </w:r>
      <w:r w:rsidR="0089754B">
        <w:rPr>
          <w:rFonts w:ascii="PT Serif" w:hAnsi="PT Serif"/>
          <w:color w:val="000000" w:themeColor="text1"/>
          <w:sz w:val="21"/>
          <w:szCs w:val="21"/>
        </w:rPr>
        <w:t xml:space="preserve"> </w:t>
      </w:r>
      <w:r w:rsidRPr="00641BA0">
        <w:rPr>
          <w:rFonts w:ascii="PT Serif" w:hAnsi="PT Serif"/>
          <w:color w:val="000000" w:themeColor="text1"/>
          <w:sz w:val="21"/>
          <w:szCs w:val="21"/>
        </w:rPr>
        <w:t xml:space="preserve">Read: </w:t>
      </w:r>
      <w:r w:rsidRPr="00641BA0">
        <w:rPr>
          <w:rFonts w:ascii="PT Serif" w:hAnsi="PT Serif"/>
          <w:b/>
          <w:bCs/>
          <w:color w:val="000000" w:themeColor="text1"/>
          <w:sz w:val="21"/>
          <w:szCs w:val="21"/>
        </w:rPr>
        <w:t>1 Thessalonians 2:3–8</w:t>
      </w:r>
      <w:r w:rsidRPr="00641BA0">
        <w:rPr>
          <w:rFonts w:ascii="PT Serif" w:hAnsi="PT Serif"/>
          <w:color w:val="000000" w:themeColor="text1"/>
          <w:sz w:val="21"/>
          <w:szCs w:val="21"/>
        </w:rPr>
        <w:t>. Paul deliberately refused “lofty speech” and “plausible words of wisdom” (</w:t>
      </w:r>
      <w:r>
        <w:rPr>
          <w:rFonts w:ascii="PT Serif" w:hAnsi="PT Serif"/>
          <w:color w:val="000000" w:themeColor="text1"/>
          <w:sz w:val="21"/>
          <w:szCs w:val="21"/>
        </w:rPr>
        <w:t xml:space="preserve">1 </w:t>
      </w:r>
      <w:r w:rsidRPr="0047155D">
        <w:rPr>
          <w:rFonts w:ascii="PT Serif" w:hAnsi="PT Serif"/>
          <w:color w:val="000000" w:themeColor="text1"/>
          <w:sz w:val="21"/>
          <w:szCs w:val="21"/>
        </w:rPr>
        <w:t xml:space="preserve">Cor </w:t>
      </w:r>
      <w:r>
        <w:rPr>
          <w:rFonts w:ascii="PT Serif" w:hAnsi="PT Serif"/>
          <w:color w:val="000000" w:themeColor="text1"/>
          <w:sz w:val="21"/>
          <w:szCs w:val="21"/>
        </w:rPr>
        <w:t>2</w:t>
      </w:r>
      <w:r w:rsidRPr="0047155D">
        <w:rPr>
          <w:rFonts w:ascii="PT Serif" w:hAnsi="PT Serif"/>
          <w:color w:val="000000" w:themeColor="text1"/>
          <w:sz w:val="21"/>
          <w:szCs w:val="21"/>
        </w:rPr>
        <w:t>:</w:t>
      </w:r>
      <w:r w:rsidRPr="00641BA0">
        <w:rPr>
          <w:rFonts w:ascii="PT Serif" w:hAnsi="PT Serif"/>
          <w:color w:val="000000" w:themeColor="text1"/>
          <w:sz w:val="21"/>
          <w:szCs w:val="21"/>
        </w:rPr>
        <w:t>1, 4). When you talk about your faith, how are you tempted to put on a front, sounding smarter, more confident, or more put-together than you are? How would you explain the gospel to a friend in a few sentences, with minimal church jargon, and how would you explain Biblical words like “sin,” “repentance,” and “faith”?</w:t>
      </w:r>
    </w:p>
    <w:p w14:paraId="45D695DC" w14:textId="77777777" w:rsidR="00BD2EBC" w:rsidRPr="00641BA0" w:rsidRDefault="00BD2EBC" w:rsidP="00641BA0">
      <w:pPr>
        <w:rPr>
          <w:rFonts w:ascii="PT Serif" w:hAnsi="PT Serif"/>
          <w:color w:val="000000" w:themeColor="text1"/>
          <w:sz w:val="21"/>
          <w:szCs w:val="21"/>
        </w:rPr>
      </w:pPr>
    </w:p>
    <w:p w14:paraId="36755723" w14:textId="08A38426" w:rsidR="00641BA0" w:rsidRDefault="00641BA0" w:rsidP="00641BA0">
      <w:pPr>
        <w:rPr>
          <w:rFonts w:ascii="PT Serif" w:hAnsi="PT Serif"/>
          <w:color w:val="000000" w:themeColor="text1"/>
          <w:sz w:val="21"/>
          <w:szCs w:val="21"/>
        </w:rPr>
      </w:pPr>
      <w:r w:rsidRPr="00641BA0">
        <w:rPr>
          <w:rFonts w:ascii="PT Serif" w:hAnsi="PT Serif"/>
          <w:color w:val="000000" w:themeColor="text1"/>
          <w:sz w:val="21"/>
          <w:szCs w:val="21"/>
        </w:rPr>
        <w:t>3.</w:t>
      </w:r>
      <w:r w:rsidR="0089754B">
        <w:rPr>
          <w:rFonts w:ascii="PT Serif" w:hAnsi="PT Serif"/>
          <w:color w:val="000000" w:themeColor="text1"/>
          <w:sz w:val="21"/>
          <w:szCs w:val="21"/>
        </w:rPr>
        <w:t xml:space="preserve"> </w:t>
      </w:r>
      <w:r w:rsidRPr="00641BA0">
        <w:rPr>
          <w:rFonts w:ascii="PT Serif" w:hAnsi="PT Serif"/>
          <w:color w:val="000000" w:themeColor="text1"/>
          <w:sz w:val="21"/>
          <w:szCs w:val="21"/>
        </w:rPr>
        <w:t xml:space="preserve">Read: </w:t>
      </w:r>
      <w:r w:rsidRPr="00641BA0">
        <w:rPr>
          <w:rFonts w:ascii="PT Serif" w:hAnsi="PT Serif"/>
          <w:b/>
          <w:bCs/>
          <w:color w:val="000000" w:themeColor="text1"/>
          <w:sz w:val="21"/>
          <w:szCs w:val="21"/>
        </w:rPr>
        <w:t>2 Corinthians 12:7–10</w:t>
      </w:r>
      <w:r w:rsidRPr="00641BA0">
        <w:rPr>
          <w:rFonts w:ascii="PT Serif" w:hAnsi="PT Serif"/>
          <w:color w:val="000000" w:themeColor="text1"/>
          <w:sz w:val="21"/>
          <w:szCs w:val="21"/>
        </w:rPr>
        <w:t>. Paul came “in weakness and in fear and much trembling” (</w:t>
      </w:r>
      <w:r>
        <w:rPr>
          <w:rFonts w:ascii="PT Serif" w:hAnsi="PT Serif"/>
          <w:color w:val="000000" w:themeColor="text1"/>
          <w:sz w:val="21"/>
          <w:szCs w:val="21"/>
        </w:rPr>
        <w:t xml:space="preserve">1 </w:t>
      </w:r>
      <w:r w:rsidRPr="0047155D">
        <w:rPr>
          <w:rFonts w:ascii="PT Serif" w:hAnsi="PT Serif"/>
          <w:color w:val="000000" w:themeColor="text1"/>
          <w:sz w:val="21"/>
          <w:szCs w:val="21"/>
        </w:rPr>
        <w:t xml:space="preserve">Cor </w:t>
      </w:r>
      <w:r>
        <w:rPr>
          <w:rFonts w:ascii="PT Serif" w:hAnsi="PT Serif"/>
          <w:color w:val="000000" w:themeColor="text1"/>
          <w:sz w:val="21"/>
          <w:szCs w:val="21"/>
        </w:rPr>
        <w:t>2</w:t>
      </w:r>
      <w:r w:rsidRPr="0047155D">
        <w:rPr>
          <w:rFonts w:ascii="PT Serif" w:hAnsi="PT Serif"/>
          <w:color w:val="000000" w:themeColor="text1"/>
          <w:sz w:val="21"/>
          <w:szCs w:val="21"/>
        </w:rPr>
        <w:t>:</w:t>
      </w:r>
      <w:r w:rsidRPr="00641BA0">
        <w:rPr>
          <w:rFonts w:ascii="PT Serif" w:hAnsi="PT Serif"/>
          <w:color w:val="000000" w:themeColor="text1"/>
          <w:sz w:val="21"/>
          <w:szCs w:val="21"/>
        </w:rPr>
        <w:t>3). Which weakness have you used as an excuse not to share the gospel? How could that same weakness push you to pray and rely on the Spirit instead?</w:t>
      </w:r>
    </w:p>
    <w:p w14:paraId="11A66B55" w14:textId="77777777" w:rsidR="00BD2EBC" w:rsidRPr="00641BA0" w:rsidRDefault="00BD2EBC" w:rsidP="00641BA0">
      <w:pPr>
        <w:rPr>
          <w:rFonts w:ascii="PT Serif" w:hAnsi="PT Serif"/>
          <w:color w:val="000000" w:themeColor="text1"/>
          <w:sz w:val="21"/>
          <w:szCs w:val="21"/>
        </w:rPr>
      </w:pPr>
    </w:p>
    <w:p w14:paraId="4E9CB3DA" w14:textId="525C741E" w:rsidR="00641BA0" w:rsidRPr="00641BA0" w:rsidRDefault="00641BA0" w:rsidP="00641BA0">
      <w:pPr>
        <w:rPr>
          <w:rFonts w:ascii="PT Serif" w:hAnsi="PT Serif"/>
          <w:color w:val="000000" w:themeColor="text1"/>
          <w:sz w:val="21"/>
          <w:szCs w:val="21"/>
        </w:rPr>
      </w:pPr>
      <w:r w:rsidRPr="00641BA0">
        <w:rPr>
          <w:rFonts w:ascii="PT Serif" w:hAnsi="PT Serif"/>
          <w:color w:val="000000" w:themeColor="text1"/>
          <w:sz w:val="21"/>
          <w:szCs w:val="21"/>
        </w:rPr>
        <w:t>4.</w:t>
      </w:r>
      <w:r w:rsidR="0089754B">
        <w:rPr>
          <w:rFonts w:ascii="PT Serif" w:hAnsi="PT Serif"/>
          <w:color w:val="000000" w:themeColor="text1"/>
          <w:sz w:val="21"/>
          <w:szCs w:val="21"/>
        </w:rPr>
        <w:t xml:space="preserve"> </w:t>
      </w:r>
      <w:r w:rsidRPr="00641BA0">
        <w:rPr>
          <w:rFonts w:ascii="PT Serif" w:hAnsi="PT Serif"/>
          <w:color w:val="000000" w:themeColor="text1"/>
          <w:sz w:val="21"/>
          <w:szCs w:val="21"/>
        </w:rPr>
        <w:t xml:space="preserve">Read: </w:t>
      </w:r>
      <w:r w:rsidRPr="00641BA0">
        <w:rPr>
          <w:rFonts w:ascii="PT Serif" w:hAnsi="PT Serif"/>
          <w:b/>
          <w:bCs/>
          <w:color w:val="000000" w:themeColor="text1"/>
          <w:sz w:val="21"/>
          <w:szCs w:val="21"/>
        </w:rPr>
        <w:t>2 Corinthians 4:5–7</w:t>
      </w:r>
      <w:r w:rsidRPr="00641BA0">
        <w:rPr>
          <w:rFonts w:ascii="PT Serif" w:hAnsi="PT Serif"/>
          <w:color w:val="000000" w:themeColor="text1"/>
          <w:sz w:val="21"/>
          <w:szCs w:val="21"/>
        </w:rPr>
        <w:t>. Paul wanted their faith to rest “not in the wisdom of men but in the power of God” (</w:t>
      </w:r>
      <w:r>
        <w:rPr>
          <w:rFonts w:ascii="PT Serif" w:hAnsi="PT Serif"/>
          <w:color w:val="000000" w:themeColor="text1"/>
          <w:sz w:val="21"/>
          <w:szCs w:val="21"/>
        </w:rPr>
        <w:t xml:space="preserve">1 </w:t>
      </w:r>
      <w:r w:rsidRPr="0047155D">
        <w:rPr>
          <w:rFonts w:ascii="PT Serif" w:hAnsi="PT Serif"/>
          <w:color w:val="000000" w:themeColor="text1"/>
          <w:sz w:val="21"/>
          <w:szCs w:val="21"/>
        </w:rPr>
        <w:t xml:space="preserve">Cor </w:t>
      </w:r>
      <w:r>
        <w:rPr>
          <w:rFonts w:ascii="PT Serif" w:hAnsi="PT Serif"/>
          <w:color w:val="000000" w:themeColor="text1"/>
          <w:sz w:val="21"/>
          <w:szCs w:val="21"/>
        </w:rPr>
        <w:t>2</w:t>
      </w:r>
      <w:r w:rsidRPr="0047155D">
        <w:rPr>
          <w:rFonts w:ascii="PT Serif" w:hAnsi="PT Serif"/>
          <w:color w:val="000000" w:themeColor="text1"/>
          <w:sz w:val="21"/>
          <w:szCs w:val="21"/>
        </w:rPr>
        <w:t>:</w:t>
      </w:r>
      <w:r w:rsidRPr="00641BA0">
        <w:rPr>
          <w:rFonts w:ascii="PT Serif" w:hAnsi="PT Serif"/>
          <w:color w:val="000000" w:themeColor="text1"/>
          <w:sz w:val="21"/>
          <w:szCs w:val="21"/>
        </w:rPr>
        <w:t xml:space="preserve">5). Who is one person whose faith you hope to influence? How can you point them to “Christ crucified” rather than to yourself or your arguments, and how will you pray for them and pursue them </w:t>
      </w:r>
      <w:r w:rsidR="0089754B">
        <w:rPr>
          <w:rFonts w:ascii="PT Serif" w:hAnsi="PT Serif"/>
          <w:color w:val="000000" w:themeColor="text1"/>
          <w:sz w:val="21"/>
          <w:szCs w:val="21"/>
        </w:rPr>
        <w:br/>
      </w:r>
      <w:r w:rsidRPr="00641BA0">
        <w:rPr>
          <w:rFonts w:ascii="PT Serif" w:hAnsi="PT Serif"/>
          <w:color w:val="000000" w:themeColor="text1"/>
          <w:sz w:val="21"/>
          <w:szCs w:val="21"/>
        </w:rPr>
        <w:t>this week?</w:t>
      </w:r>
    </w:p>
    <w:p w14:paraId="6CAC9FBD" w14:textId="77777777" w:rsidR="00641BA0" w:rsidRPr="00641BA0" w:rsidRDefault="00641BA0" w:rsidP="00641BA0">
      <w:pPr>
        <w:rPr>
          <w:rFonts w:ascii="PT Serif" w:hAnsi="PT Serif"/>
          <w:color w:val="000000" w:themeColor="text1"/>
          <w:sz w:val="21"/>
          <w:szCs w:val="21"/>
        </w:rPr>
      </w:pPr>
    </w:p>
    <w:p w14:paraId="357904EE" w14:textId="77777777" w:rsidR="00641BA0" w:rsidRPr="00641BA0" w:rsidRDefault="00641BA0" w:rsidP="00641BA0">
      <w:pPr>
        <w:rPr>
          <w:rFonts w:ascii="PT Serif" w:hAnsi="PT Serif"/>
          <w:b/>
          <w:bCs/>
          <w:color w:val="000000" w:themeColor="text1"/>
          <w:sz w:val="21"/>
          <w:szCs w:val="21"/>
        </w:rPr>
      </w:pPr>
      <w:r w:rsidRPr="00641BA0">
        <w:rPr>
          <w:rFonts w:ascii="PT Serif" w:hAnsi="PT Serif"/>
          <w:b/>
          <w:bCs/>
          <w:color w:val="000000" w:themeColor="text1"/>
          <w:sz w:val="21"/>
          <w:szCs w:val="21"/>
        </w:rPr>
        <w:t>For personal reflection:</w:t>
      </w:r>
    </w:p>
    <w:p w14:paraId="273EDB5E" w14:textId="38705713" w:rsidR="00D54BD7" w:rsidRPr="00BD2EBC" w:rsidRDefault="00641BA0" w:rsidP="00E51E98">
      <w:pPr>
        <w:rPr>
          <w:rFonts w:ascii="PT Serif" w:hAnsi="PT Serif"/>
          <w:color w:val="000000" w:themeColor="text1"/>
          <w:sz w:val="21"/>
          <w:szCs w:val="21"/>
        </w:rPr>
      </w:pPr>
      <w:r w:rsidRPr="00641BA0">
        <w:rPr>
          <w:rFonts w:ascii="PT Serif" w:hAnsi="PT Serif"/>
          <w:color w:val="000000" w:themeColor="text1"/>
          <w:sz w:val="21"/>
          <w:szCs w:val="21"/>
        </w:rPr>
        <w:t xml:space="preserve">Review </w:t>
      </w:r>
      <w:r w:rsidRPr="00641BA0">
        <w:rPr>
          <w:rFonts w:ascii="PT Serif" w:hAnsi="PT Serif"/>
          <w:b/>
          <w:bCs/>
          <w:color w:val="000000" w:themeColor="text1"/>
          <w:sz w:val="21"/>
          <w:szCs w:val="21"/>
        </w:rPr>
        <w:t>Matthew 28:18–20</w:t>
      </w:r>
      <w:r w:rsidRPr="00641BA0">
        <w:rPr>
          <w:rFonts w:ascii="PT Serif" w:hAnsi="PT Serif"/>
          <w:color w:val="000000" w:themeColor="text1"/>
          <w:sz w:val="21"/>
          <w:szCs w:val="21"/>
        </w:rPr>
        <w:t>. Jesus’ final command before ascending was to make disciples of all nations, and he promised to be with us as we go. Ask the Lord to show you where you stand: is evangelism a regular part of your life, or something you have largely left to others? What one step of obedience is he asking you to take this week? Write it down and commit it to the Lord.</w:t>
      </w:r>
    </w:p>
    <w:p w14:paraId="0E2560A4" w14:textId="77777777" w:rsidR="00D54BD7" w:rsidRDefault="00D54BD7" w:rsidP="00E51E98">
      <w:pPr>
        <w:rPr>
          <w:rFonts w:ascii="PT Serif" w:hAnsi="PT Serif"/>
          <w:color w:val="000000" w:themeColor="text1"/>
          <w:sz w:val="21"/>
          <w:szCs w:val="21"/>
        </w:rPr>
      </w:pPr>
    </w:p>
    <w:p w14:paraId="14B28B62" w14:textId="77777777" w:rsidR="00F5661A" w:rsidRPr="00DB598E" w:rsidRDefault="00F5661A" w:rsidP="00E51E98">
      <w:pPr>
        <w:rPr>
          <w:rFonts w:ascii="PT Serif" w:hAnsi="PT Serif"/>
          <w:color w:val="000000" w:themeColor="text1"/>
          <w:sz w:val="21"/>
          <w:szCs w:val="21"/>
        </w:rPr>
      </w:pPr>
    </w:p>
    <w:p w14:paraId="74F89C45" w14:textId="0FDA6BB3" w:rsidR="006D1C3F" w:rsidRPr="00F0533B" w:rsidRDefault="006D1C3F" w:rsidP="006D1C3F">
      <w:pPr>
        <w:pBdr>
          <w:bottom w:val="single" w:sz="6" w:space="1" w:color="auto"/>
        </w:pBdr>
        <w:rPr>
          <w:rFonts w:ascii="PT Serif" w:hAnsi="PT Serif"/>
          <w:b/>
          <w:bCs/>
          <w:color w:val="000000" w:themeColor="text1"/>
          <w:sz w:val="19"/>
          <w:szCs w:val="19"/>
        </w:rPr>
      </w:pPr>
      <w:r w:rsidRPr="00F0533B">
        <w:rPr>
          <w:rFonts w:ascii="PT Serif" w:hAnsi="PT Serif"/>
          <w:b/>
          <w:bCs/>
          <w:color w:val="000000" w:themeColor="text1"/>
          <w:sz w:val="19"/>
          <w:szCs w:val="19"/>
        </w:rPr>
        <w:t xml:space="preserve">Recommended Reading </w:t>
      </w:r>
    </w:p>
    <w:p w14:paraId="008FFF27" w14:textId="77777777" w:rsidR="006D1C3F" w:rsidRPr="00F0533B" w:rsidRDefault="006D1C3F" w:rsidP="006D1C3F">
      <w:pPr>
        <w:rPr>
          <w:rFonts w:ascii="PT Serif" w:hAnsi="PT Serif"/>
          <w:color w:val="000000" w:themeColor="text1"/>
          <w:sz w:val="19"/>
          <w:szCs w:val="19"/>
        </w:rPr>
        <w:sectPr w:rsidR="006D1C3F" w:rsidRPr="00F0533B" w:rsidSect="001D4F5D">
          <w:type w:val="continuous"/>
          <w:pgSz w:w="12240" w:h="15840"/>
          <w:pgMar w:top="1080" w:right="1080" w:bottom="1080" w:left="1080" w:header="720" w:footer="720" w:gutter="0"/>
          <w:cols w:space="720"/>
          <w:docGrid w:linePitch="360"/>
        </w:sectPr>
      </w:pPr>
    </w:p>
    <w:p w14:paraId="72980FBD" w14:textId="37A10158" w:rsidR="001D4F5D" w:rsidRPr="00F0533B" w:rsidRDefault="001D4F5D" w:rsidP="001D4F5D">
      <w:pPr>
        <w:rPr>
          <w:rFonts w:ascii="PT Serif" w:hAnsi="PT Serif"/>
          <w:i/>
          <w:iCs/>
          <w:sz w:val="18"/>
          <w:szCs w:val="18"/>
        </w:rPr>
      </w:pPr>
      <w:r w:rsidRPr="00F0533B">
        <w:rPr>
          <w:rFonts w:ascii="PT Serif" w:hAnsi="PT Serif"/>
          <w:i/>
          <w:iCs/>
          <w:sz w:val="18"/>
          <w:szCs w:val="18"/>
        </w:rPr>
        <w:t>Here are some books that may assist you in a deeper study of the truths presented in today’s sermon. While we cannot endorse every concept presented in each book, we do believe these resources will be helpful in profitably thinking through today’s topic.</w:t>
      </w:r>
    </w:p>
    <w:p w14:paraId="66A3368E" w14:textId="77777777" w:rsidR="001D4F5D" w:rsidRPr="00F0533B" w:rsidRDefault="001D4F5D" w:rsidP="001D4F5D">
      <w:pPr>
        <w:rPr>
          <w:rFonts w:ascii="PT Serif" w:hAnsi="PT Serif"/>
          <w:sz w:val="10"/>
          <w:szCs w:val="10"/>
        </w:rPr>
      </w:pPr>
    </w:p>
    <w:p w14:paraId="29729B97" w14:textId="2510F3BC" w:rsidR="00DB4F41" w:rsidRPr="00C84C57" w:rsidRDefault="00C84C57" w:rsidP="00C85AE2">
      <w:pPr>
        <w:rPr>
          <w:rFonts w:ascii="PT Serif" w:hAnsi="PT Serif"/>
          <w:sz w:val="18"/>
          <w:szCs w:val="18"/>
        </w:rPr>
      </w:pPr>
      <w:r w:rsidRPr="00C84C57">
        <w:rPr>
          <w:rFonts w:ascii="PT Serif" w:hAnsi="PT Serif"/>
          <w:sz w:val="18"/>
          <w:szCs w:val="18"/>
        </w:rPr>
        <w:t xml:space="preserve">Beougher, Timothy K. </w:t>
      </w:r>
      <w:r w:rsidRPr="00C84C57">
        <w:rPr>
          <w:rFonts w:ascii="PT Serif" w:hAnsi="PT Serif"/>
          <w:b/>
          <w:bCs/>
          <w:sz w:val="18"/>
          <w:szCs w:val="18"/>
        </w:rPr>
        <w:t>Invitation to Evangelism: Sharing the Gospel with Compassion and Conviction</w:t>
      </w:r>
      <w:r w:rsidRPr="00C84C57">
        <w:rPr>
          <w:rFonts w:ascii="PT Serif" w:hAnsi="PT Serif"/>
          <w:sz w:val="18"/>
          <w:szCs w:val="18"/>
        </w:rPr>
        <w:t>. Kregel Academic, 2021.</w:t>
      </w:r>
      <w:r>
        <w:rPr>
          <w:rFonts w:ascii="PT Serif" w:hAnsi="PT Serif"/>
          <w:sz w:val="18"/>
          <w:szCs w:val="18"/>
        </w:rPr>
        <w:t xml:space="preserve"> (</w:t>
      </w:r>
      <w:r w:rsidRPr="00C84C57">
        <w:rPr>
          <w:rFonts w:ascii="PT Serif" w:hAnsi="PT Serif"/>
          <w:i/>
          <w:iCs/>
          <w:sz w:val="18"/>
          <w:szCs w:val="18"/>
        </w:rPr>
        <w:t>Make no mistake: this is a textbook, but that doesn't mean it's dry and academic. It's very practical and very helpful. You would do well to pick up this book and read it.</w:t>
      </w:r>
      <w:r>
        <w:rPr>
          <w:rFonts w:ascii="PT Serif" w:hAnsi="PT Serif"/>
          <w:i/>
          <w:iCs/>
          <w:sz w:val="18"/>
          <w:szCs w:val="18"/>
        </w:rPr>
        <w:t>)</w:t>
      </w:r>
      <w:r w:rsidRPr="00C84C57">
        <w:rPr>
          <w:rFonts w:ascii="PT Serif" w:hAnsi="PT Serif"/>
          <w:sz w:val="18"/>
          <w:szCs w:val="18"/>
        </w:rPr>
        <w:br/>
      </w:r>
      <w:r w:rsidRPr="00BD2EBC">
        <w:rPr>
          <w:rFonts w:ascii="PT Serif" w:hAnsi="PT Serif"/>
          <w:sz w:val="13"/>
          <w:szCs w:val="13"/>
        </w:rPr>
        <w:br/>
      </w:r>
      <w:r w:rsidRPr="00C84C57">
        <w:rPr>
          <w:rFonts w:ascii="PT Serif" w:hAnsi="PT Serif"/>
          <w:sz w:val="18"/>
          <w:szCs w:val="18"/>
        </w:rPr>
        <w:t xml:space="preserve">Coleman, Robert E. </w:t>
      </w:r>
      <w:r w:rsidRPr="00C84C57">
        <w:rPr>
          <w:rFonts w:ascii="PT Serif" w:hAnsi="PT Serif"/>
          <w:b/>
          <w:bCs/>
          <w:sz w:val="18"/>
          <w:szCs w:val="18"/>
        </w:rPr>
        <w:t>The Master Plan of Evangelism</w:t>
      </w:r>
      <w:r w:rsidRPr="00C84C57">
        <w:rPr>
          <w:rFonts w:ascii="PT Serif" w:hAnsi="PT Serif"/>
          <w:sz w:val="18"/>
          <w:szCs w:val="18"/>
        </w:rPr>
        <w:t>. 2nd ed. Revell, 1993.</w:t>
      </w:r>
      <w:r>
        <w:rPr>
          <w:rFonts w:ascii="PT Serif" w:hAnsi="PT Serif"/>
          <w:sz w:val="18"/>
          <w:szCs w:val="18"/>
        </w:rPr>
        <w:t xml:space="preserve"> (</w:t>
      </w:r>
      <w:r w:rsidRPr="00C84C57">
        <w:rPr>
          <w:rFonts w:ascii="PT Serif" w:hAnsi="PT Serif"/>
          <w:i/>
          <w:iCs/>
          <w:sz w:val="18"/>
          <w:szCs w:val="18"/>
        </w:rPr>
        <w:t>This is the classic text on how Jesus approached evangelism and discipleship. A short and easy read that should get you excited.</w:t>
      </w:r>
      <w:r>
        <w:rPr>
          <w:rFonts w:ascii="PT Serif" w:hAnsi="PT Serif"/>
          <w:i/>
          <w:iCs/>
          <w:sz w:val="18"/>
          <w:szCs w:val="18"/>
        </w:rPr>
        <w:t>)</w:t>
      </w:r>
      <w:r w:rsidRPr="00C84C57">
        <w:rPr>
          <w:rFonts w:ascii="PT Serif" w:hAnsi="PT Serif"/>
          <w:sz w:val="18"/>
          <w:szCs w:val="18"/>
        </w:rPr>
        <w:br/>
      </w:r>
      <w:r w:rsidRPr="00BD2EBC">
        <w:rPr>
          <w:rFonts w:ascii="PT Serif" w:hAnsi="PT Serif"/>
          <w:sz w:val="13"/>
          <w:szCs w:val="13"/>
        </w:rPr>
        <w:br/>
      </w:r>
      <w:r w:rsidRPr="00C84C57">
        <w:rPr>
          <w:rFonts w:ascii="PT Serif" w:hAnsi="PT Serif"/>
          <w:sz w:val="18"/>
          <w:szCs w:val="18"/>
        </w:rPr>
        <w:t xml:space="preserve">Dever, Mark. </w:t>
      </w:r>
      <w:r w:rsidRPr="00C84C57">
        <w:rPr>
          <w:rFonts w:ascii="PT Serif" w:hAnsi="PT Serif"/>
          <w:b/>
          <w:bCs/>
          <w:sz w:val="18"/>
          <w:szCs w:val="18"/>
        </w:rPr>
        <w:t>The Gospel and Personal Evangelism</w:t>
      </w:r>
      <w:r w:rsidRPr="00C84C57">
        <w:rPr>
          <w:rFonts w:ascii="PT Serif" w:hAnsi="PT Serif"/>
          <w:sz w:val="18"/>
          <w:szCs w:val="18"/>
        </w:rPr>
        <w:t>. Crossway, 2007.</w:t>
      </w:r>
      <w:r>
        <w:rPr>
          <w:rFonts w:ascii="PT Serif" w:hAnsi="PT Serif"/>
          <w:sz w:val="18"/>
          <w:szCs w:val="18"/>
        </w:rPr>
        <w:t xml:space="preserve"> (</w:t>
      </w:r>
      <w:r w:rsidRPr="00C84C57">
        <w:rPr>
          <w:rFonts w:ascii="PT Serif" w:hAnsi="PT Serif"/>
          <w:i/>
          <w:iCs/>
          <w:sz w:val="18"/>
          <w:szCs w:val="18"/>
        </w:rPr>
        <w:t>Another short and easy read that's practical and immediately useful.</w:t>
      </w:r>
      <w:r>
        <w:rPr>
          <w:rFonts w:ascii="PT Serif" w:hAnsi="PT Serif"/>
          <w:i/>
          <w:iCs/>
          <w:sz w:val="18"/>
          <w:szCs w:val="18"/>
        </w:rPr>
        <w:t>)</w:t>
      </w:r>
      <w:r w:rsidRPr="00C84C57">
        <w:rPr>
          <w:rFonts w:ascii="PT Serif" w:hAnsi="PT Serif"/>
          <w:sz w:val="18"/>
          <w:szCs w:val="18"/>
        </w:rPr>
        <w:br/>
      </w:r>
      <w:r w:rsidRPr="00BD2EBC">
        <w:rPr>
          <w:rFonts w:ascii="PT Serif" w:hAnsi="PT Serif"/>
          <w:sz w:val="13"/>
          <w:szCs w:val="13"/>
        </w:rPr>
        <w:br/>
      </w:r>
      <w:r w:rsidRPr="00C84C57">
        <w:rPr>
          <w:rFonts w:ascii="PT Serif" w:hAnsi="PT Serif"/>
          <w:sz w:val="18"/>
          <w:szCs w:val="18"/>
        </w:rPr>
        <w:t xml:space="preserve">Moyer, R. Larry. </w:t>
      </w:r>
      <w:r w:rsidRPr="00C84C57">
        <w:rPr>
          <w:rFonts w:ascii="PT Serif" w:hAnsi="PT Serif"/>
          <w:b/>
          <w:bCs/>
          <w:sz w:val="18"/>
          <w:szCs w:val="18"/>
        </w:rPr>
        <w:t>101 Tips for Evangelism: Practical Ways to Enhance Your Witness</w:t>
      </w:r>
      <w:r w:rsidRPr="00C84C57">
        <w:rPr>
          <w:rFonts w:ascii="PT Serif" w:hAnsi="PT Serif"/>
          <w:sz w:val="18"/>
          <w:szCs w:val="18"/>
        </w:rPr>
        <w:t>. Hendrickson, 2017.</w:t>
      </w:r>
      <w:r>
        <w:rPr>
          <w:rFonts w:ascii="PT Serif" w:hAnsi="PT Serif"/>
          <w:sz w:val="18"/>
          <w:szCs w:val="18"/>
        </w:rPr>
        <w:t xml:space="preserve"> (</w:t>
      </w:r>
      <w:r w:rsidRPr="00C84C57">
        <w:rPr>
          <w:rFonts w:ascii="PT Serif" w:hAnsi="PT Serif"/>
          <w:i/>
          <w:iCs/>
          <w:sz w:val="18"/>
          <w:szCs w:val="18"/>
        </w:rPr>
        <w:t>This one has very short chapters and is highly practical. I also found it very motivating.</w:t>
      </w:r>
      <w:r>
        <w:rPr>
          <w:rFonts w:ascii="PT Serif" w:hAnsi="PT Serif"/>
          <w:i/>
          <w:iCs/>
          <w:sz w:val="18"/>
          <w:szCs w:val="18"/>
        </w:rPr>
        <w:t>)</w:t>
      </w:r>
    </w:p>
    <w:sectPr w:rsidR="00DB4F41" w:rsidRPr="00C84C57" w:rsidSect="001D4F5D">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panose1 w:val="020A0603040505020204"/>
    <w:charset w:val="4D"/>
    <w:family w:val="roman"/>
    <w:pitch w:val="variable"/>
    <w:sig w:usb0="A00002EF" w:usb1="5000204B" w:usb2="00000000" w:usb3="00000000" w:csb0="00000097" w:csb1="00000000"/>
  </w:font>
  <w:font w:name="Calibri">
    <w:panose1 w:val="020F0502020204030204"/>
    <w:charset w:val="00"/>
    <w:family w:val="swiss"/>
    <w:pitch w:val="variable"/>
    <w:sig w:usb0="E0002AFF" w:usb1="C000247B" w:usb2="00000009" w:usb3="00000000" w:csb0="000001FF" w:csb1="00000000"/>
  </w:font>
  <w:font w:name="Arial Hebrew Scholar">
    <w:panose1 w:val="00000000000000000000"/>
    <w:charset w:val="B1"/>
    <w:family w:val="auto"/>
    <w:pitch w:val="variable"/>
    <w:sig w:usb0="80000843" w:usb1="400000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6D1642"/>
    <w:multiLevelType w:val="hybridMultilevel"/>
    <w:tmpl w:val="787A7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7C9"/>
    <w:multiLevelType w:val="hybridMultilevel"/>
    <w:tmpl w:val="7BC24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66BB0"/>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87714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2A1C49"/>
    <w:multiLevelType w:val="multilevel"/>
    <w:tmpl w:val="91586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A90763"/>
    <w:multiLevelType w:val="multilevel"/>
    <w:tmpl w:val="B9BE606E"/>
    <w:styleLink w:val="CurrentList1"/>
    <w:lvl w:ilvl="0">
      <w:start w:val="1"/>
      <w:numFmt w:val="decimal"/>
      <w:lvlText w:val="%1."/>
      <w:lvlJc w:val="left"/>
      <w:pPr>
        <w:ind w:left="720" w:hanging="360"/>
      </w:pPr>
      <w:rPr>
        <w:rFonts w:ascii="PT Serif" w:eastAsiaTheme="minorHAnsi" w:hAnsi="PT Serif" w:cstheme="minor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7E500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131751"/>
    <w:multiLevelType w:val="hybridMultilevel"/>
    <w:tmpl w:val="EA3E0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C74D91"/>
    <w:multiLevelType w:val="hybridMultilevel"/>
    <w:tmpl w:val="53F66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DD3C46"/>
    <w:multiLevelType w:val="hybridMultilevel"/>
    <w:tmpl w:val="8C22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01275">
    <w:abstractNumId w:val="6"/>
  </w:num>
  <w:num w:numId="2" w16cid:durableId="1929459770">
    <w:abstractNumId w:val="10"/>
  </w:num>
  <w:num w:numId="3" w16cid:durableId="281692226">
    <w:abstractNumId w:val="0"/>
  </w:num>
  <w:num w:numId="4" w16cid:durableId="1206329433">
    <w:abstractNumId w:val="5"/>
  </w:num>
  <w:num w:numId="5" w16cid:durableId="1369259951">
    <w:abstractNumId w:val="7"/>
  </w:num>
  <w:num w:numId="6" w16cid:durableId="2048988048">
    <w:abstractNumId w:val="3"/>
  </w:num>
  <w:num w:numId="7" w16cid:durableId="485979198">
    <w:abstractNumId w:val="1"/>
  </w:num>
  <w:num w:numId="8" w16cid:durableId="865480920">
    <w:abstractNumId w:val="4"/>
  </w:num>
  <w:num w:numId="9" w16cid:durableId="415321864">
    <w:abstractNumId w:val="2"/>
  </w:num>
  <w:num w:numId="10" w16cid:durableId="770316069">
    <w:abstractNumId w:val="9"/>
  </w:num>
  <w:num w:numId="11" w16cid:durableId="1805731964">
    <w:abstractNumId w:val="8"/>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B7"/>
    <w:rsid w:val="000011C1"/>
    <w:rsid w:val="0000148C"/>
    <w:rsid w:val="000047A2"/>
    <w:rsid w:val="00010491"/>
    <w:rsid w:val="00015128"/>
    <w:rsid w:val="000155A9"/>
    <w:rsid w:val="000161D2"/>
    <w:rsid w:val="00020B6A"/>
    <w:rsid w:val="000211BB"/>
    <w:rsid w:val="00026812"/>
    <w:rsid w:val="0003014C"/>
    <w:rsid w:val="000305BF"/>
    <w:rsid w:val="00030AA2"/>
    <w:rsid w:val="00030EBE"/>
    <w:rsid w:val="00031A91"/>
    <w:rsid w:val="00032F0C"/>
    <w:rsid w:val="000378DE"/>
    <w:rsid w:val="00046BC5"/>
    <w:rsid w:val="00047832"/>
    <w:rsid w:val="000503CF"/>
    <w:rsid w:val="00051D0C"/>
    <w:rsid w:val="00051F66"/>
    <w:rsid w:val="00062106"/>
    <w:rsid w:val="000718BD"/>
    <w:rsid w:val="00075ACE"/>
    <w:rsid w:val="00080DD4"/>
    <w:rsid w:val="00085343"/>
    <w:rsid w:val="00087319"/>
    <w:rsid w:val="000939ED"/>
    <w:rsid w:val="000A3E6C"/>
    <w:rsid w:val="000A5678"/>
    <w:rsid w:val="000A6F78"/>
    <w:rsid w:val="000B7971"/>
    <w:rsid w:val="000C67B4"/>
    <w:rsid w:val="000D39DC"/>
    <w:rsid w:val="000D6D2F"/>
    <w:rsid w:val="000E15E8"/>
    <w:rsid w:val="000E6A19"/>
    <w:rsid w:val="000F0D5E"/>
    <w:rsid w:val="000F32F4"/>
    <w:rsid w:val="000F6CA4"/>
    <w:rsid w:val="000F7B07"/>
    <w:rsid w:val="0010088E"/>
    <w:rsid w:val="001008AA"/>
    <w:rsid w:val="00100B76"/>
    <w:rsid w:val="00102020"/>
    <w:rsid w:val="0010731F"/>
    <w:rsid w:val="00113664"/>
    <w:rsid w:val="00113E46"/>
    <w:rsid w:val="00121091"/>
    <w:rsid w:val="001236D4"/>
    <w:rsid w:val="00126141"/>
    <w:rsid w:val="00126F8A"/>
    <w:rsid w:val="00130427"/>
    <w:rsid w:val="001352F3"/>
    <w:rsid w:val="001378E5"/>
    <w:rsid w:val="001408DB"/>
    <w:rsid w:val="00142AC9"/>
    <w:rsid w:val="001435D3"/>
    <w:rsid w:val="00150B53"/>
    <w:rsid w:val="001553E7"/>
    <w:rsid w:val="00155448"/>
    <w:rsid w:val="00156DBF"/>
    <w:rsid w:val="00163C2D"/>
    <w:rsid w:val="00164666"/>
    <w:rsid w:val="00164758"/>
    <w:rsid w:val="00166D40"/>
    <w:rsid w:val="00167E46"/>
    <w:rsid w:val="00175502"/>
    <w:rsid w:val="0019087B"/>
    <w:rsid w:val="00197FC5"/>
    <w:rsid w:val="001A1F65"/>
    <w:rsid w:val="001B0656"/>
    <w:rsid w:val="001C0496"/>
    <w:rsid w:val="001C0C12"/>
    <w:rsid w:val="001C5CE5"/>
    <w:rsid w:val="001C7CBD"/>
    <w:rsid w:val="001D017A"/>
    <w:rsid w:val="001D2362"/>
    <w:rsid w:val="001D4F5D"/>
    <w:rsid w:val="001E3E79"/>
    <w:rsid w:val="001E7565"/>
    <w:rsid w:val="001F03E4"/>
    <w:rsid w:val="001F086C"/>
    <w:rsid w:val="001F29CB"/>
    <w:rsid w:val="001F29FA"/>
    <w:rsid w:val="00200565"/>
    <w:rsid w:val="00200728"/>
    <w:rsid w:val="0020140A"/>
    <w:rsid w:val="00201CA6"/>
    <w:rsid w:val="00207A36"/>
    <w:rsid w:val="00207F74"/>
    <w:rsid w:val="00210A94"/>
    <w:rsid w:val="00211E53"/>
    <w:rsid w:val="00211FF7"/>
    <w:rsid w:val="00216EE7"/>
    <w:rsid w:val="0022109A"/>
    <w:rsid w:val="00226D8B"/>
    <w:rsid w:val="00230C22"/>
    <w:rsid w:val="00235FC3"/>
    <w:rsid w:val="002367FB"/>
    <w:rsid w:val="0024273A"/>
    <w:rsid w:val="00244CFB"/>
    <w:rsid w:val="0025598B"/>
    <w:rsid w:val="00257666"/>
    <w:rsid w:val="00257C2A"/>
    <w:rsid w:val="002656A6"/>
    <w:rsid w:val="00265CB6"/>
    <w:rsid w:val="002661B7"/>
    <w:rsid w:val="0026790D"/>
    <w:rsid w:val="0027140B"/>
    <w:rsid w:val="00273BC4"/>
    <w:rsid w:val="00277479"/>
    <w:rsid w:val="00281ED0"/>
    <w:rsid w:val="002825AD"/>
    <w:rsid w:val="00283732"/>
    <w:rsid w:val="00284F10"/>
    <w:rsid w:val="002850CB"/>
    <w:rsid w:val="0028515C"/>
    <w:rsid w:val="00285658"/>
    <w:rsid w:val="00287785"/>
    <w:rsid w:val="002961CF"/>
    <w:rsid w:val="002A7173"/>
    <w:rsid w:val="002B2DFA"/>
    <w:rsid w:val="002B5731"/>
    <w:rsid w:val="002B607B"/>
    <w:rsid w:val="002C44C3"/>
    <w:rsid w:val="002D3ECA"/>
    <w:rsid w:val="002D5F98"/>
    <w:rsid w:val="002D683E"/>
    <w:rsid w:val="002D6942"/>
    <w:rsid w:val="002E14A4"/>
    <w:rsid w:val="002E37CC"/>
    <w:rsid w:val="002E5686"/>
    <w:rsid w:val="002E76C1"/>
    <w:rsid w:val="002F245F"/>
    <w:rsid w:val="002F6B90"/>
    <w:rsid w:val="0030151B"/>
    <w:rsid w:val="00305667"/>
    <w:rsid w:val="0030657C"/>
    <w:rsid w:val="00311D51"/>
    <w:rsid w:val="00312204"/>
    <w:rsid w:val="00313CD7"/>
    <w:rsid w:val="003223C9"/>
    <w:rsid w:val="003343F7"/>
    <w:rsid w:val="00340BAF"/>
    <w:rsid w:val="00342AFF"/>
    <w:rsid w:val="00345D5A"/>
    <w:rsid w:val="00347A17"/>
    <w:rsid w:val="00350B1A"/>
    <w:rsid w:val="00352E11"/>
    <w:rsid w:val="0035396E"/>
    <w:rsid w:val="00354DB9"/>
    <w:rsid w:val="00366175"/>
    <w:rsid w:val="00367BC5"/>
    <w:rsid w:val="00382FBA"/>
    <w:rsid w:val="00391BB0"/>
    <w:rsid w:val="003A30EC"/>
    <w:rsid w:val="003A3FFB"/>
    <w:rsid w:val="003B61F3"/>
    <w:rsid w:val="003C2AD2"/>
    <w:rsid w:val="003C5554"/>
    <w:rsid w:val="003C5ABF"/>
    <w:rsid w:val="003D16C9"/>
    <w:rsid w:val="003E29D2"/>
    <w:rsid w:val="003E5753"/>
    <w:rsid w:val="003E588D"/>
    <w:rsid w:val="003F260A"/>
    <w:rsid w:val="003F2616"/>
    <w:rsid w:val="003F272F"/>
    <w:rsid w:val="00400FB9"/>
    <w:rsid w:val="00403027"/>
    <w:rsid w:val="00405DA8"/>
    <w:rsid w:val="00413F84"/>
    <w:rsid w:val="00420471"/>
    <w:rsid w:val="00421447"/>
    <w:rsid w:val="00433CB8"/>
    <w:rsid w:val="00453D70"/>
    <w:rsid w:val="00457AC2"/>
    <w:rsid w:val="00457FEE"/>
    <w:rsid w:val="00460A05"/>
    <w:rsid w:val="00465438"/>
    <w:rsid w:val="00465943"/>
    <w:rsid w:val="0046766B"/>
    <w:rsid w:val="0047155D"/>
    <w:rsid w:val="00473C52"/>
    <w:rsid w:val="00475900"/>
    <w:rsid w:val="00475E60"/>
    <w:rsid w:val="004A1AC5"/>
    <w:rsid w:val="004A357E"/>
    <w:rsid w:val="004A3DB3"/>
    <w:rsid w:val="004C3EE3"/>
    <w:rsid w:val="004C4801"/>
    <w:rsid w:val="004D41A2"/>
    <w:rsid w:val="004D45F6"/>
    <w:rsid w:val="004F114C"/>
    <w:rsid w:val="004F5CAF"/>
    <w:rsid w:val="004F7392"/>
    <w:rsid w:val="00501C0A"/>
    <w:rsid w:val="00503FCC"/>
    <w:rsid w:val="005067AB"/>
    <w:rsid w:val="005109E7"/>
    <w:rsid w:val="0051625D"/>
    <w:rsid w:val="005163F1"/>
    <w:rsid w:val="00517703"/>
    <w:rsid w:val="005210E4"/>
    <w:rsid w:val="00523D85"/>
    <w:rsid w:val="00533A59"/>
    <w:rsid w:val="00534B32"/>
    <w:rsid w:val="00536D8A"/>
    <w:rsid w:val="00540896"/>
    <w:rsid w:val="0054525B"/>
    <w:rsid w:val="00563105"/>
    <w:rsid w:val="00565BCC"/>
    <w:rsid w:val="00570AF2"/>
    <w:rsid w:val="00571DD8"/>
    <w:rsid w:val="00572005"/>
    <w:rsid w:val="0058306F"/>
    <w:rsid w:val="00584260"/>
    <w:rsid w:val="00587EEE"/>
    <w:rsid w:val="0059331F"/>
    <w:rsid w:val="005974A4"/>
    <w:rsid w:val="005B13F7"/>
    <w:rsid w:val="005B4C25"/>
    <w:rsid w:val="005B6963"/>
    <w:rsid w:val="005B77BF"/>
    <w:rsid w:val="005D5CB8"/>
    <w:rsid w:val="005D6B3B"/>
    <w:rsid w:val="005E2044"/>
    <w:rsid w:val="005E3206"/>
    <w:rsid w:val="005E5BF1"/>
    <w:rsid w:val="0060624F"/>
    <w:rsid w:val="00610458"/>
    <w:rsid w:val="00613E71"/>
    <w:rsid w:val="00616B66"/>
    <w:rsid w:val="00617924"/>
    <w:rsid w:val="00620382"/>
    <w:rsid w:val="00621D5B"/>
    <w:rsid w:val="0062368B"/>
    <w:rsid w:val="00625FE9"/>
    <w:rsid w:val="00631B2C"/>
    <w:rsid w:val="006367DB"/>
    <w:rsid w:val="00636DC1"/>
    <w:rsid w:val="00640DCE"/>
    <w:rsid w:val="00640DCF"/>
    <w:rsid w:val="00641BA0"/>
    <w:rsid w:val="00642A3A"/>
    <w:rsid w:val="00643F59"/>
    <w:rsid w:val="00646942"/>
    <w:rsid w:val="00651A7E"/>
    <w:rsid w:val="006545F3"/>
    <w:rsid w:val="006559C4"/>
    <w:rsid w:val="00661171"/>
    <w:rsid w:val="0066325D"/>
    <w:rsid w:val="00670455"/>
    <w:rsid w:val="0067220D"/>
    <w:rsid w:val="006742A3"/>
    <w:rsid w:val="00674DD9"/>
    <w:rsid w:val="00684245"/>
    <w:rsid w:val="00690562"/>
    <w:rsid w:val="0069176E"/>
    <w:rsid w:val="006950F9"/>
    <w:rsid w:val="006A2099"/>
    <w:rsid w:val="006A56B3"/>
    <w:rsid w:val="006A5961"/>
    <w:rsid w:val="006B00DC"/>
    <w:rsid w:val="006B4CDB"/>
    <w:rsid w:val="006B6B27"/>
    <w:rsid w:val="006C1866"/>
    <w:rsid w:val="006C5472"/>
    <w:rsid w:val="006C6405"/>
    <w:rsid w:val="006C69CA"/>
    <w:rsid w:val="006D07D3"/>
    <w:rsid w:val="006D1C3F"/>
    <w:rsid w:val="006D21E6"/>
    <w:rsid w:val="006D22BA"/>
    <w:rsid w:val="006D2DAA"/>
    <w:rsid w:val="006D69CF"/>
    <w:rsid w:val="006F4D53"/>
    <w:rsid w:val="00700638"/>
    <w:rsid w:val="00701953"/>
    <w:rsid w:val="007068D8"/>
    <w:rsid w:val="007233D4"/>
    <w:rsid w:val="00723ADA"/>
    <w:rsid w:val="00724ADD"/>
    <w:rsid w:val="00726449"/>
    <w:rsid w:val="00726BA5"/>
    <w:rsid w:val="0072756A"/>
    <w:rsid w:val="00730180"/>
    <w:rsid w:val="00733B42"/>
    <w:rsid w:val="00735207"/>
    <w:rsid w:val="00740982"/>
    <w:rsid w:val="007429B0"/>
    <w:rsid w:val="00745735"/>
    <w:rsid w:val="00745A26"/>
    <w:rsid w:val="00745DF8"/>
    <w:rsid w:val="00750457"/>
    <w:rsid w:val="00750F4C"/>
    <w:rsid w:val="00756C26"/>
    <w:rsid w:val="00760342"/>
    <w:rsid w:val="007617DE"/>
    <w:rsid w:val="00761999"/>
    <w:rsid w:val="00762141"/>
    <w:rsid w:val="00771966"/>
    <w:rsid w:val="00774328"/>
    <w:rsid w:val="007747B7"/>
    <w:rsid w:val="00777DFD"/>
    <w:rsid w:val="00781E5A"/>
    <w:rsid w:val="00783150"/>
    <w:rsid w:val="007842BE"/>
    <w:rsid w:val="0078567E"/>
    <w:rsid w:val="007914A2"/>
    <w:rsid w:val="00792CD3"/>
    <w:rsid w:val="00797ABE"/>
    <w:rsid w:val="007A60CE"/>
    <w:rsid w:val="007B0AE6"/>
    <w:rsid w:val="007B317C"/>
    <w:rsid w:val="007B45E5"/>
    <w:rsid w:val="007B5B44"/>
    <w:rsid w:val="007C20E5"/>
    <w:rsid w:val="007D0905"/>
    <w:rsid w:val="007D20E5"/>
    <w:rsid w:val="007D2B2A"/>
    <w:rsid w:val="007D47E4"/>
    <w:rsid w:val="007D5BEC"/>
    <w:rsid w:val="007E0830"/>
    <w:rsid w:val="007E6BC1"/>
    <w:rsid w:val="007F3F63"/>
    <w:rsid w:val="00800648"/>
    <w:rsid w:val="0080166F"/>
    <w:rsid w:val="0080338E"/>
    <w:rsid w:val="00806992"/>
    <w:rsid w:val="00814D9A"/>
    <w:rsid w:val="00827085"/>
    <w:rsid w:val="00834D71"/>
    <w:rsid w:val="008411C3"/>
    <w:rsid w:val="00845A17"/>
    <w:rsid w:val="00845D79"/>
    <w:rsid w:val="00846F4F"/>
    <w:rsid w:val="00847486"/>
    <w:rsid w:val="00851AD9"/>
    <w:rsid w:val="00854244"/>
    <w:rsid w:val="00854F10"/>
    <w:rsid w:val="008566B6"/>
    <w:rsid w:val="008636CD"/>
    <w:rsid w:val="0086753A"/>
    <w:rsid w:val="00867A82"/>
    <w:rsid w:val="00870E92"/>
    <w:rsid w:val="0087143A"/>
    <w:rsid w:val="00874BF9"/>
    <w:rsid w:val="008757BF"/>
    <w:rsid w:val="00885288"/>
    <w:rsid w:val="00885DC9"/>
    <w:rsid w:val="00887177"/>
    <w:rsid w:val="008878E6"/>
    <w:rsid w:val="008921E3"/>
    <w:rsid w:val="00893DFD"/>
    <w:rsid w:val="00894B0C"/>
    <w:rsid w:val="0089754B"/>
    <w:rsid w:val="008A11D9"/>
    <w:rsid w:val="008A5A50"/>
    <w:rsid w:val="008A6859"/>
    <w:rsid w:val="008A7800"/>
    <w:rsid w:val="008B132E"/>
    <w:rsid w:val="008B2EC7"/>
    <w:rsid w:val="008B392E"/>
    <w:rsid w:val="008C4752"/>
    <w:rsid w:val="008C4A9B"/>
    <w:rsid w:val="008C5B9B"/>
    <w:rsid w:val="008C78E8"/>
    <w:rsid w:val="008D00C0"/>
    <w:rsid w:val="008E3825"/>
    <w:rsid w:val="008F378F"/>
    <w:rsid w:val="009009A0"/>
    <w:rsid w:val="00900C80"/>
    <w:rsid w:val="009067BF"/>
    <w:rsid w:val="0090768B"/>
    <w:rsid w:val="00913DAC"/>
    <w:rsid w:val="00922496"/>
    <w:rsid w:val="00927D4A"/>
    <w:rsid w:val="009322B2"/>
    <w:rsid w:val="00933C87"/>
    <w:rsid w:val="0093553E"/>
    <w:rsid w:val="0093677C"/>
    <w:rsid w:val="009369DE"/>
    <w:rsid w:val="00943E42"/>
    <w:rsid w:val="00945167"/>
    <w:rsid w:val="0094639C"/>
    <w:rsid w:val="00952AB6"/>
    <w:rsid w:val="00954384"/>
    <w:rsid w:val="00961331"/>
    <w:rsid w:val="0096395B"/>
    <w:rsid w:val="009649A6"/>
    <w:rsid w:val="00964DDE"/>
    <w:rsid w:val="009719B9"/>
    <w:rsid w:val="0097232D"/>
    <w:rsid w:val="00972A58"/>
    <w:rsid w:val="0097372F"/>
    <w:rsid w:val="00974B3A"/>
    <w:rsid w:val="00981AE6"/>
    <w:rsid w:val="0098219A"/>
    <w:rsid w:val="009845FD"/>
    <w:rsid w:val="00984DC7"/>
    <w:rsid w:val="00991FED"/>
    <w:rsid w:val="009928CD"/>
    <w:rsid w:val="009929F5"/>
    <w:rsid w:val="0099382C"/>
    <w:rsid w:val="00994B0A"/>
    <w:rsid w:val="009952CE"/>
    <w:rsid w:val="009957A8"/>
    <w:rsid w:val="00996ADF"/>
    <w:rsid w:val="00997255"/>
    <w:rsid w:val="009B2AEF"/>
    <w:rsid w:val="009C0E33"/>
    <w:rsid w:val="009C2053"/>
    <w:rsid w:val="009C5688"/>
    <w:rsid w:val="009D4B29"/>
    <w:rsid w:val="009E7A77"/>
    <w:rsid w:val="009F3F39"/>
    <w:rsid w:val="009F5962"/>
    <w:rsid w:val="00A0098D"/>
    <w:rsid w:val="00A019E0"/>
    <w:rsid w:val="00A024A3"/>
    <w:rsid w:val="00A0295E"/>
    <w:rsid w:val="00A05100"/>
    <w:rsid w:val="00A1051C"/>
    <w:rsid w:val="00A12CD9"/>
    <w:rsid w:val="00A17E97"/>
    <w:rsid w:val="00A306B3"/>
    <w:rsid w:val="00A3357C"/>
    <w:rsid w:val="00A346B7"/>
    <w:rsid w:val="00A41039"/>
    <w:rsid w:val="00A55A9D"/>
    <w:rsid w:val="00A60D8A"/>
    <w:rsid w:val="00A611FF"/>
    <w:rsid w:val="00A66D96"/>
    <w:rsid w:val="00A70D97"/>
    <w:rsid w:val="00A73238"/>
    <w:rsid w:val="00A76C6C"/>
    <w:rsid w:val="00A81AF4"/>
    <w:rsid w:val="00A81E6E"/>
    <w:rsid w:val="00A87FEB"/>
    <w:rsid w:val="00A92F41"/>
    <w:rsid w:val="00A97BBD"/>
    <w:rsid w:val="00AA05D3"/>
    <w:rsid w:val="00AA2B0B"/>
    <w:rsid w:val="00AA38D2"/>
    <w:rsid w:val="00AB0E76"/>
    <w:rsid w:val="00AB2A64"/>
    <w:rsid w:val="00AB486C"/>
    <w:rsid w:val="00AD4A76"/>
    <w:rsid w:val="00AD7F76"/>
    <w:rsid w:val="00AE50E6"/>
    <w:rsid w:val="00AE5E36"/>
    <w:rsid w:val="00B016E2"/>
    <w:rsid w:val="00B12520"/>
    <w:rsid w:val="00B253D6"/>
    <w:rsid w:val="00B25ECF"/>
    <w:rsid w:val="00B26DB5"/>
    <w:rsid w:val="00B3041A"/>
    <w:rsid w:val="00B310B2"/>
    <w:rsid w:val="00B34B48"/>
    <w:rsid w:val="00B35157"/>
    <w:rsid w:val="00B40225"/>
    <w:rsid w:val="00B436F2"/>
    <w:rsid w:val="00B51CB8"/>
    <w:rsid w:val="00B52585"/>
    <w:rsid w:val="00B5733A"/>
    <w:rsid w:val="00B615FE"/>
    <w:rsid w:val="00B67A10"/>
    <w:rsid w:val="00B70850"/>
    <w:rsid w:val="00B768F8"/>
    <w:rsid w:val="00B80944"/>
    <w:rsid w:val="00B820A8"/>
    <w:rsid w:val="00B822F1"/>
    <w:rsid w:val="00B9146A"/>
    <w:rsid w:val="00B97F83"/>
    <w:rsid w:val="00BA46B4"/>
    <w:rsid w:val="00BA50BC"/>
    <w:rsid w:val="00BA6535"/>
    <w:rsid w:val="00BB02C0"/>
    <w:rsid w:val="00BB3787"/>
    <w:rsid w:val="00BB4192"/>
    <w:rsid w:val="00BC4055"/>
    <w:rsid w:val="00BD1C12"/>
    <w:rsid w:val="00BD2EBC"/>
    <w:rsid w:val="00BD4F86"/>
    <w:rsid w:val="00BE3C76"/>
    <w:rsid w:val="00BF283C"/>
    <w:rsid w:val="00BF6D2F"/>
    <w:rsid w:val="00C02589"/>
    <w:rsid w:val="00C06534"/>
    <w:rsid w:val="00C10561"/>
    <w:rsid w:val="00C128E7"/>
    <w:rsid w:val="00C12A61"/>
    <w:rsid w:val="00C14B8D"/>
    <w:rsid w:val="00C15DE5"/>
    <w:rsid w:val="00C16559"/>
    <w:rsid w:val="00C224A9"/>
    <w:rsid w:val="00C27CA5"/>
    <w:rsid w:val="00C40C66"/>
    <w:rsid w:val="00C424A8"/>
    <w:rsid w:val="00C47D3B"/>
    <w:rsid w:val="00C55CDC"/>
    <w:rsid w:val="00C627C6"/>
    <w:rsid w:val="00C71FEC"/>
    <w:rsid w:val="00C75220"/>
    <w:rsid w:val="00C772D8"/>
    <w:rsid w:val="00C84C57"/>
    <w:rsid w:val="00C85AE2"/>
    <w:rsid w:val="00C86FBC"/>
    <w:rsid w:val="00C917D7"/>
    <w:rsid w:val="00C91A5C"/>
    <w:rsid w:val="00C9735A"/>
    <w:rsid w:val="00C9792B"/>
    <w:rsid w:val="00CA2852"/>
    <w:rsid w:val="00CA3689"/>
    <w:rsid w:val="00CB10B3"/>
    <w:rsid w:val="00CB5FC2"/>
    <w:rsid w:val="00CC0146"/>
    <w:rsid w:val="00CC4A13"/>
    <w:rsid w:val="00CC64A3"/>
    <w:rsid w:val="00CD5798"/>
    <w:rsid w:val="00CD613B"/>
    <w:rsid w:val="00CD71E4"/>
    <w:rsid w:val="00CD77FC"/>
    <w:rsid w:val="00CE1996"/>
    <w:rsid w:val="00CE439D"/>
    <w:rsid w:val="00CF12D6"/>
    <w:rsid w:val="00D06FD9"/>
    <w:rsid w:val="00D077BF"/>
    <w:rsid w:val="00D1176F"/>
    <w:rsid w:val="00D12F27"/>
    <w:rsid w:val="00D22B86"/>
    <w:rsid w:val="00D243FA"/>
    <w:rsid w:val="00D327F1"/>
    <w:rsid w:val="00D35D40"/>
    <w:rsid w:val="00D36147"/>
    <w:rsid w:val="00D45928"/>
    <w:rsid w:val="00D4766F"/>
    <w:rsid w:val="00D51224"/>
    <w:rsid w:val="00D53010"/>
    <w:rsid w:val="00D54BD7"/>
    <w:rsid w:val="00D571D1"/>
    <w:rsid w:val="00D6382A"/>
    <w:rsid w:val="00D66B46"/>
    <w:rsid w:val="00D73E4C"/>
    <w:rsid w:val="00D80445"/>
    <w:rsid w:val="00D8253F"/>
    <w:rsid w:val="00D82B51"/>
    <w:rsid w:val="00D82EC1"/>
    <w:rsid w:val="00D83676"/>
    <w:rsid w:val="00D86F0E"/>
    <w:rsid w:val="00D8770C"/>
    <w:rsid w:val="00D90F98"/>
    <w:rsid w:val="00D918E3"/>
    <w:rsid w:val="00D92F3A"/>
    <w:rsid w:val="00D93610"/>
    <w:rsid w:val="00D938F7"/>
    <w:rsid w:val="00D95256"/>
    <w:rsid w:val="00DB2DC3"/>
    <w:rsid w:val="00DB4F41"/>
    <w:rsid w:val="00DB598E"/>
    <w:rsid w:val="00DC1BDE"/>
    <w:rsid w:val="00DC2BE7"/>
    <w:rsid w:val="00DD0D6F"/>
    <w:rsid w:val="00DD1015"/>
    <w:rsid w:val="00DD3673"/>
    <w:rsid w:val="00DE3837"/>
    <w:rsid w:val="00DE3860"/>
    <w:rsid w:val="00DF0ED1"/>
    <w:rsid w:val="00DF17F5"/>
    <w:rsid w:val="00DF3887"/>
    <w:rsid w:val="00DF443F"/>
    <w:rsid w:val="00DF65EE"/>
    <w:rsid w:val="00DF7F64"/>
    <w:rsid w:val="00E05CB9"/>
    <w:rsid w:val="00E077DD"/>
    <w:rsid w:val="00E11C1B"/>
    <w:rsid w:val="00E23DFB"/>
    <w:rsid w:val="00E24CB2"/>
    <w:rsid w:val="00E25B18"/>
    <w:rsid w:val="00E262AE"/>
    <w:rsid w:val="00E2648B"/>
    <w:rsid w:val="00E31911"/>
    <w:rsid w:val="00E441F6"/>
    <w:rsid w:val="00E44E0F"/>
    <w:rsid w:val="00E4647C"/>
    <w:rsid w:val="00E51334"/>
    <w:rsid w:val="00E51E98"/>
    <w:rsid w:val="00E625EE"/>
    <w:rsid w:val="00E647DA"/>
    <w:rsid w:val="00E70295"/>
    <w:rsid w:val="00E72030"/>
    <w:rsid w:val="00E744DC"/>
    <w:rsid w:val="00E8123C"/>
    <w:rsid w:val="00EA19DB"/>
    <w:rsid w:val="00EB2580"/>
    <w:rsid w:val="00EB2B14"/>
    <w:rsid w:val="00EB6C55"/>
    <w:rsid w:val="00EB78D7"/>
    <w:rsid w:val="00EC023E"/>
    <w:rsid w:val="00EC31A8"/>
    <w:rsid w:val="00EC40A3"/>
    <w:rsid w:val="00EC416E"/>
    <w:rsid w:val="00ED18A0"/>
    <w:rsid w:val="00ED2EFB"/>
    <w:rsid w:val="00ED6369"/>
    <w:rsid w:val="00ED7F05"/>
    <w:rsid w:val="00EE6307"/>
    <w:rsid w:val="00F01C64"/>
    <w:rsid w:val="00F04853"/>
    <w:rsid w:val="00F0533B"/>
    <w:rsid w:val="00F11B95"/>
    <w:rsid w:val="00F11E78"/>
    <w:rsid w:val="00F21A82"/>
    <w:rsid w:val="00F22BD0"/>
    <w:rsid w:val="00F25A9D"/>
    <w:rsid w:val="00F26788"/>
    <w:rsid w:val="00F27CB0"/>
    <w:rsid w:val="00F301DC"/>
    <w:rsid w:val="00F317B1"/>
    <w:rsid w:val="00F31EEF"/>
    <w:rsid w:val="00F34E76"/>
    <w:rsid w:val="00F3662D"/>
    <w:rsid w:val="00F42AB7"/>
    <w:rsid w:val="00F53F7F"/>
    <w:rsid w:val="00F55C8E"/>
    <w:rsid w:val="00F5661A"/>
    <w:rsid w:val="00F63CB3"/>
    <w:rsid w:val="00F73C0D"/>
    <w:rsid w:val="00F744E9"/>
    <w:rsid w:val="00F8020C"/>
    <w:rsid w:val="00F80746"/>
    <w:rsid w:val="00F83579"/>
    <w:rsid w:val="00F909E8"/>
    <w:rsid w:val="00F91C59"/>
    <w:rsid w:val="00F9320D"/>
    <w:rsid w:val="00FA306E"/>
    <w:rsid w:val="00FB0937"/>
    <w:rsid w:val="00FB137B"/>
    <w:rsid w:val="00FB17CC"/>
    <w:rsid w:val="00FB529D"/>
    <w:rsid w:val="00FB6F35"/>
    <w:rsid w:val="00FC09CF"/>
    <w:rsid w:val="00FC5126"/>
    <w:rsid w:val="00FC5675"/>
    <w:rsid w:val="00FD12E1"/>
    <w:rsid w:val="00FD204B"/>
    <w:rsid w:val="00FD3479"/>
    <w:rsid w:val="00FE094A"/>
    <w:rsid w:val="00FE3273"/>
    <w:rsid w:val="00FE39A7"/>
    <w:rsid w:val="00FE3FA8"/>
    <w:rsid w:val="00FE44C6"/>
    <w:rsid w:val="00FE4771"/>
    <w:rsid w:val="00FF1F31"/>
    <w:rsid w:val="00FF2472"/>
    <w:rsid w:val="00FF2B55"/>
    <w:rsid w:val="00FF699C"/>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D2A6"/>
  <w15:chartTrackingRefBased/>
  <w15:docId w15:val="{2F7FA5A1-ED6D-B143-A478-0C828732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1B7"/>
    <w:pPr>
      <w:ind w:left="720"/>
      <w:contextualSpacing/>
    </w:pPr>
  </w:style>
  <w:style w:type="numbering" w:customStyle="1" w:styleId="CurrentList1">
    <w:name w:val="Current List1"/>
    <w:uiPriority w:val="99"/>
    <w:rsid w:val="00201CA6"/>
    <w:pPr>
      <w:numPr>
        <w:numId w:val="1"/>
      </w:numPr>
    </w:pPr>
  </w:style>
  <w:style w:type="character" w:styleId="Hyperlink">
    <w:name w:val="Hyperlink"/>
    <w:basedOn w:val="DefaultParagraphFont"/>
    <w:uiPriority w:val="99"/>
    <w:unhideWhenUsed/>
    <w:rsid w:val="00771966"/>
    <w:rPr>
      <w:color w:val="0000FF"/>
      <w:u w:val="single"/>
    </w:rPr>
  </w:style>
  <w:style w:type="character" w:styleId="UnresolvedMention">
    <w:name w:val="Unresolved Mention"/>
    <w:basedOn w:val="DefaultParagraphFont"/>
    <w:uiPriority w:val="99"/>
    <w:semiHidden/>
    <w:unhideWhenUsed/>
    <w:rsid w:val="00DD1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6848">
      <w:bodyDiv w:val="1"/>
      <w:marLeft w:val="0"/>
      <w:marRight w:val="0"/>
      <w:marTop w:val="0"/>
      <w:marBottom w:val="0"/>
      <w:divBdr>
        <w:top w:val="none" w:sz="0" w:space="0" w:color="auto"/>
        <w:left w:val="none" w:sz="0" w:space="0" w:color="auto"/>
        <w:bottom w:val="none" w:sz="0" w:space="0" w:color="auto"/>
        <w:right w:val="none" w:sz="0" w:space="0" w:color="auto"/>
      </w:divBdr>
    </w:div>
    <w:div w:id="54359346">
      <w:bodyDiv w:val="1"/>
      <w:marLeft w:val="0"/>
      <w:marRight w:val="0"/>
      <w:marTop w:val="0"/>
      <w:marBottom w:val="0"/>
      <w:divBdr>
        <w:top w:val="none" w:sz="0" w:space="0" w:color="auto"/>
        <w:left w:val="none" w:sz="0" w:space="0" w:color="auto"/>
        <w:bottom w:val="none" w:sz="0" w:space="0" w:color="auto"/>
        <w:right w:val="none" w:sz="0" w:space="0" w:color="auto"/>
      </w:divBdr>
      <w:divsChild>
        <w:div w:id="121307209">
          <w:marLeft w:val="0"/>
          <w:marRight w:val="0"/>
          <w:marTop w:val="0"/>
          <w:marBottom w:val="0"/>
          <w:divBdr>
            <w:top w:val="none" w:sz="0" w:space="0" w:color="auto"/>
            <w:left w:val="none" w:sz="0" w:space="0" w:color="auto"/>
            <w:bottom w:val="none" w:sz="0" w:space="0" w:color="auto"/>
            <w:right w:val="none" w:sz="0" w:space="0" w:color="auto"/>
          </w:divBdr>
          <w:divsChild>
            <w:div w:id="1603873992">
              <w:marLeft w:val="0"/>
              <w:marRight w:val="0"/>
              <w:marTop w:val="0"/>
              <w:marBottom w:val="0"/>
              <w:divBdr>
                <w:top w:val="none" w:sz="0" w:space="0" w:color="auto"/>
                <w:left w:val="none" w:sz="0" w:space="0" w:color="auto"/>
                <w:bottom w:val="none" w:sz="0" w:space="0" w:color="auto"/>
                <w:right w:val="none" w:sz="0" w:space="0" w:color="auto"/>
              </w:divBdr>
              <w:divsChild>
                <w:div w:id="241646268">
                  <w:marLeft w:val="0"/>
                  <w:marRight w:val="0"/>
                  <w:marTop w:val="0"/>
                  <w:marBottom w:val="0"/>
                  <w:divBdr>
                    <w:top w:val="none" w:sz="0" w:space="0" w:color="auto"/>
                    <w:left w:val="none" w:sz="0" w:space="0" w:color="auto"/>
                    <w:bottom w:val="none" w:sz="0" w:space="0" w:color="auto"/>
                    <w:right w:val="none" w:sz="0" w:space="0" w:color="auto"/>
                  </w:divBdr>
                  <w:divsChild>
                    <w:div w:id="524563550">
                      <w:marLeft w:val="0"/>
                      <w:marRight w:val="0"/>
                      <w:marTop w:val="0"/>
                      <w:marBottom w:val="0"/>
                      <w:divBdr>
                        <w:top w:val="none" w:sz="0" w:space="0" w:color="auto"/>
                        <w:left w:val="none" w:sz="0" w:space="0" w:color="auto"/>
                        <w:bottom w:val="none" w:sz="0" w:space="0" w:color="auto"/>
                        <w:right w:val="none" w:sz="0" w:space="0" w:color="auto"/>
                      </w:divBdr>
                      <w:divsChild>
                        <w:div w:id="1309087690">
                          <w:marLeft w:val="0"/>
                          <w:marRight w:val="0"/>
                          <w:marTop w:val="0"/>
                          <w:marBottom w:val="0"/>
                          <w:divBdr>
                            <w:top w:val="none" w:sz="0" w:space="0" w:color="auto"/>
                            <w:left w:val="none" w:sz="0" w:space="0" w:color="auto"/>
                            <w:bottom w:val="none" w:sz="0" w:space="0" w:color="auto"/>
                            <w:right w:val="none" w:sz="0" w:space="0" w:color="auto"/>
                          </w:divBdr>
                          <w:divsChild>
                            <w:div w:id="2014792398">
                              <w:marLeft w:val="0"/>
                              <w:marRight w:val="0"/>
                              <w:marTop w:val="0"/>
                              <w:marBottom w:val="0"/>
                              <w:divBdr>
                                <w:top w:val="none" w:sz="0" w:space="0" w:color="auto"/>
                                <w:left w:val="none" w:sz="0" w:space="0" w:color="auto"/>
                                <w:bottom w:val="none" w:sz="0" w:space="0" w:color="auto"/>
                                <w:right w:val="none" w:sz="0" w:space="0" w:color="auto"/>
                              </w:divBdr>
                              <w:divsChild>
                                <w:div w:id="370040164">
                                  <w:marLeft w:val="-240"/>
                                  <w:marRight w:val="-120"/>
                                  <w:marTop w:val="0"/>
                                  <w:marBottom w:val="0"/>
                                  <w:divBdr>
                                    <w:top w:val="none" w:sz="0" w:space="0" w:color="auto"/>
                                    <w:left w:val="none" w:sz="0" w:space="0" w:color="auto"/>
                                    <w:bottom w:val="none" w:sz="0" w:space="0" w:color="auto"/>
                                    <w:right w:val="none" w:sz="0" w:space="0" w:color="auto"/>
                                  </w:divBdr>
                                  <w:divsChild>
                                    <w:div w:id="634019333">
                                      <w:marLeft w:val="0"/>
                                      <w:marRight w:val="0"/>
                                      <w:marTop w:val="0"/>
                                      <w:marBottom w:val="60"/>
                                      <w:divBdr>
                                        <w:top w:val="none" w:sz="0" w:space="0" w:color="auto"/>
                                        <w:left w:val="none" w:sz="0" w:space="0" w:color="auto"/>
                                        <w:bottom w:val="none" w:sz="0" w:space="0" w:color="auto"/>
                                        <w:right w:val="none" w:sz="0" w:space="0" w:color="auto"/>
                                      </w:divBdr>
                                      <w:divsChild>
                                        <w:div w:id="1960719545">
                                          <w:marLeft w:val="0"/>
                                          <w:marRight w:val="0"/>
                                          <w:marTop w:val="0"/>
                                          <w:marBottom w:val="0"/>
                                          <w:divBdr>
                                            <w:top w:val="none" w:sz="0" w:space="0" w:color="auto"/>
                                            <w:left w:val="none" w:sz="0" w:space="0" w:color="auto"/>
                                            <w:bottom w:val="none" w:sz="0" w:space="0" w:color="auto"/>
                                            <w:right w:val="none" w:sz="0" w:space="0" w:color="auto"/>
                                          </w:divBdr>
                                          <w:divsChild>
                                            <w:div w:id="1340934438">
                                              <w:marLeft w:val="0"/>
                                              <w:marRight w:val="0"/>
                                              <w:marTop w:val="0"/>
                                              <w:marBottom w:val="0"/>
                                              <w:divBdr>
                                                <w:top w:val="none" w:sz="0" w:space="0" w:color="auto"/>
                                                <w:left w:val="none" w:sz="0" w:space="0" w:color="auto"/>
                                                <w:bottom w:val="none" w:sz="0" w:space="0" w:color="auto"/>
                                                <w:right w:val="none" w:sz="0" w:space="0" w:color="auto"/>
                                              </w:divBdr>
                                              <w:divsChild>
                                                <w:div w:id="1113670753">
                                                  <w:marLeft w:val="0"/>
                                                  <w:marRight w:val="0"/>
                                                  <w:marTop w:val="0"/>
                                                  <w:marBottom w:val="0"/>
                                                  <w:divBdr>
                                                    <w:top w:val="none" w:sz="0" w:space="0" w:color="auto"/>
                                                    <w:left w:val="none" w:sz="0" w:space="0" w:color="auto"/>
                                                    <w:bottom w:val="none" w:sz="0" w:space="0" w:color="auto"/>
                                                    <w:right w:val="none" w:sz="0" w:space="0" w:color="auto"/>
                                                  </w:divBdr>
                                                  <w:divsChild>
                                                    <w:div w:id="854029289">
                                                      <w:marLeft w:val="0"/>
                                                      <w:marRight w:val="0"/>
                                                      <w:marTop w:val="0"/>
                                                      <w:marBottom w:val="0"/>
                                                      <w:divBdr>
                                                        <w:top w:val="none" w:sz="0" w:space="0" w:color="auto"/>
                                                        <w:left w:val="none" w:sz="0" w:space="0" w:color="auto"/>
                                                        <w:bottom w:val="none" w:sz="0" w:space="0" w:color="auto"/>
                                                        <w:right w:val="none" w:sz="0" w:space="0" w:color="auto"/>
                                                      </w:divBdr>
                                                    </w:div>
                                                    <w:div w:id="5061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318857">
          <w:marLeft w:val="0"/>
          <w:marRight w:val="0"/>
          <w:marTop w:val="0"/>
          <w:marBottom w:val="0"/>
          <w:divBdr>
            <w:top w:val="none" w:sz="0" w:space="0" w:color="auto"/>
            <w:left w:val="none" w:sz="0" w:space="0" w:color="auto"/>
            <w:bottom w:val="none" w:sz="0" w:space="0" w:color="auto"/>
            <w:right w:val="none" w:sz="0" w:space="0" w:color="auto"/>
          </w:divBdr>
          <w:divsChild>
            <w:div w:id="1961297721">
              <w:marLeft w:val="0"/>
              <w:marRight w:val="0"/>
              <w:marTop w:val="0"/>
              <w:marBottom w:val="0"/>
              <w:divBdr>
                <w:top w:val="none" w:sz="0" w:space="0" w:color="auto"/>
                <w:left w:val="none" w:sz="0" w:space="0" w:color="auto"/>
                <w:bottom w:val="none" w:sz="0" w:space="0" w:color="auto"/>
                <w:right w:val="none" w:sz="0" w:space="0" w:color="auto"/>
              </w:divBdr>
              <w:divsChild>
                <w:div w:id="332294398">
                  <w:marLeft w:val="0"/>
                  <w:marRight w:val="0"/>
                  <w:marTop w:val="0"/>
                  <w:marBottom w:val="0"/>
                  <w:divBdr>
                    <w:top w:val="none" w:sz="0" w:space="0" w:color="auto"/>
                    <w:left w:val="none" w:sz="0" w:space="0" w:color="auto"/>
                    <w:bottom w:val="none" w:sz="0" w:space="0" w:color="auto"/>
                    <w:right w:val="none" w:sz="0" w:space="0" w:color="auto"/>
                  </w:divBdr>
                  <w:divsChild>
                    <w:div w:id="930578024">
                      <w:marLeft w:val="0"/>
                      <w:marRight w:val="0"/>
                      <w:marTop w:val="0"/>
                      <w:marBottom w:val="0"/>
                      <w:divBdr>
                        <w:top w:val="none" w:sz="0" w:space="0" w:color="auto"/>
                        <w:left w:val="none" w:sz="0" w:space="0" w:color="auto"/>
                        <w:bottom w:val="none" w:sz="0" w:space="0" w:color="auto"/>
                        <w:right w:val="none" w:sz="0" w:space="0" w:color="auto"/>
                      </w:divBdr>
                      <w:divsChild>
                        <w:div w:id="1542397495">
                          <w:marLeft w:val="0"/>
                          <w:marRight w:val="0"/>
                          <w:marTop w:val="0"/>
                          <w:marBottom w:val="0"/>
                          <w:divBdr>
                            <w:top w:val="none" w:sz="0" w:space="0" w:color="auto"/>
                            <w:left w:val="none" w:sz="0" w:space="0" w:color="auto"/>
                            <w:bottom w:val="none" w:sz="0" w:space="0" w:color="auto"/>
                            <w:right w:val="none" w:sz="0" w:space="0" w:color="auto"/>
                          </w:divBdr>
                          <w:divsChild>
                            <w:div w:id="822236772">
                              <w:marLeft w:val="0"/>
                              <w:marRight w:val="0"/>
                              <w:marTop w:val="0"/>
                              <w:marBottom w:val="0"/>
                              <w:divBdr>
                                <w:top w:val="none" w:sz="0" w:space="0" w:color="auto"/>
                                <w:left w:val="none" w:sz="0" w:space="0" w:color="auto"/>
                                <w:bottom w:val="none" w:sz="0" w:space="0" w:color="auto"/>
                                <w:right w:val="none" w:sz="0" w:space="0" w:color="auto"/>
                              </w:divBdr>
                              <w:divsChild>
                                <w:div w:id="1275991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43130">
      <w:bodyDiv w:val="1"/>
      <w:marLeft w:val="0"/>
      <w:marRight w:val="0"/>
      <w:marTop w:val="0"/>
      <w:marBottom w:val="0"/>
      <w:divBdr>
        <w:top w:val="none" w:sz="0" w:space="0" w:color="auto"/>
        <w:left w:val="none" w:sz="0" w:space="0" w:color="auto"/>
        <w:bottom w:val="none" w:sz="0" w:space="0" w:color="auto"/>
        <w:right w:val="none" w:sz="0" w:space="0" w:color="auto"/>
      </w:divBdr>
    </w:div>
    <w:div w:id="91247156">
      <w:bodyDiv w:val="1"/>
      <w:marLeft w:val="0"/>
      <w:marRight w:val="0"/>
      <w:marTop w:val="0"/>
      <w:marBottom w:val="0"/>
      <w:divBdr>
        <w:top w:val="none" w:sz="0" w:space="0" w:color="auto"/>
        <w:left w:val="none" w:sz="0" w:space="0" w:color="auto"/>
        <w:bottom w:val="none" w:sz="0" w:space="0" w:color="auto"/>
        <w:right w:val="none" w:sz="0" w:space="0" w:color="auto"/>
      </w:divBdr>
    </w:div>
    <w:div w:id="94403641">
      <w:bodyDiv w:val="1"/>
      <w:marLeft w:val="0"/>
      <w:marRight w:val="0"/>
      <w:marTop w:val="0"/>
      <w:marBottom w:val="0"/>
      <w:divBdr>
        <w:top w:val="none" w:sz="0" w:space="0" w:color="auto"/>
        <w:left w:val="none" w:sz="0" w:space="0" w:color="auto"/>
        <w:bottom w:val="none" w:sz="0" w:space="0" w:color="auto"/>
        <w:right w:val="none" w:sz="0" w:space="0" w:color="auto"/>
      </w:divBdr>
    </w:div>
    <w:div w:id="109788865">
      <w:bodyDiv w:val="1"/>
      <w:marLeft w:val="0"/>
      <w:marRight w:val="0"/>
      <w:marTop w:val="0"/>
      <w:marBottom w:val="0"/>
      <w:divBdr>
        <w:top w:val="none" w:sz="0" w:space="0" w:color="auto"/>
        <w:left w:val="none" w:sz="0" w:space="0" w:color="auto"/>
        <w:bottom w:val="none" w:sz="0" w:space="0" w:color="auto"/>
        <w:right w:val="none" w:sz="0" w:space="0" w:color="auto"/>
      </w:divBdr>
    </w:div>
    <w:div w:id="203565480">
      <w:bodyDiv w:val="1"/>
      <w:marLeft w:val="0"/>
      <w:marRight w:val="0"/>
      <w:marTop w:val="0"/>
      <w:marBottom w:val="0"/>
      <w:divBdr>
        <w:top w:val="none" w:sz="0" w:space="0" w:color="auto"/>
        <w:left w:val="none" w:sz="0" w:space="0" w:color="auto"/>
        <w:bottom w:val="none" w:sz="0" w:space="0" w:color="auto"/>
        <w:right w:val="none" w:sz="0" w:space="0" w:color="auto"/>
      </w:divBdr>
    </w:div>
    <w:div w:id="225380896">
      <w:bodyDiv w:val="1"/>
      <w:marLeft w:val="0"/>
      <w:marRight w:val="0"/>
      <w:marTop w:val="0"/>
      <w:marBottom w:val="0"/>
      <w:divBdr>
        <w:top w:val="none" w:sz="0" w:space="0" w:color="auto"/>
        <w:left w:val="none" w:sz="0" w:space="0" w:color="auto"/>
        <w:bottom w:val="none" w:sz="0" w:space="0" w:color="auto"/>
        <w:right w:val="none" w:sz="0" w:space="0" w:color="auto"/>
      </w:divBdr>
    </w:div>
    <w:div w:id="240220981">
      <w:bodyDiv w:val="1"/>
      <w:marLeft w:val="0"/>
      <w:marRight w:val="0"/>
      <w:marTop w:val="0"/>
      <w:marBottom w:val="0"/>
      <w:divBdr>
        <w:top w:val="none" w:sz="0" w:space="0" w:color="auto"/>
        <w:left w:val="none" w:sz="0" w:space="0" w:color="auto"/>
        <w:bottom w:val="none" w:sz="0" w:space="0" w:color="auto"/>
        <w:right w:val="none" w:sz="0" w:space="0" w:color="auto"/>
      </w:divBdr>
    </w:div>
    <w:div w:id="291130411">
      <w:bodyDiv w:val="1"/>
      <w:marLeft w:val="0"/>
      <w:marRight w:val="0"/>
      <w:marTop w:val="0"/>
      <w:marBottom w:val="0"/>
      <w:divBdr>
        <w:top w:val="none" w:sz="0" w:space="0" w:color="auto"/>
        <w:left w:val="none" w:sz="0" w:space="0" w:color="auto"/>
        <w:bottom w:val="none" w:sz="0" w:space="0" w:color="auto"/>
        <w:right w:val="none" w:sz="0" w:space="0" w:color="auto"/>
      </w:divBdr>
    </w:div>
    <w:div w:id="298607298">
      <w:bodyDiv w:val="1"/>
      <w:marLeft w:val="0"/>
      <w:marRight w:val="0"/>
      <w:marTop w:val="0"/>
      <w:marBottom w:val="0"/>
      <w:divBdr>
        <w:top w:val="none" w:sz="0" w:space="0" w:color="auto"/>
        <w:left w:val="none" w:sz="0" w:space="0" w:color="auto"/>
        <w:bottom w:val="none" w:sz="0" w:space="0" w:color="auto"/>
        <w:right w:val="none" w:sz="0" w:space="0" w:color="auto"/>
      </w:divBdr>
    </w:div>
    <w:div w:id="361168950">
      <w:bodyDiv w:val="1"/>
      <w:marLeft w:val="0"/>
      <w:marRight w:val="0"/>
      <w:marTop w:val="0"/>
      <w:marBottom w:val="0"/>
      <w:divBdr>
        <w:top w:val="none" w:sz="0" w:space="0" w:color="auto"/>
        <w:left w:val="none" w:sz="0" w:space="0" w:color="auto"/>
        <w:bottom w:val="none" w:sz="0" w:space="0" w:color="auto"/>
        <w:right w:val="none" w:sz="0" w:space="0" w:color="auto"/>
      </w:divBdr>
    </w:div>
    <w:div w:id="390883661">
      <w:bodyDiv w:val="1"/>
      <w:marLeft w:val="0"/>
      <w:marRight w:val="0"/>
      <w:marTop w:val="0"/>
      <w:marBottom w:val="0"/>
      <w:divBdr>
        <w:top w:val="none" w:sz="0" w:space="0" w:color="auto"/>
        <w:left w:val="none" w:sz="0" w:space="0" w:color="auto"/>
        <w:bottom w:val="none" w:sz="0" w:space="0" w:color="auto"/>
        <w:right w:val="none" w:sz="0" w:space="0" w:color="auto"/>
      </w:divBdr>
    </w:div>
    <w:div w:id="433287052">
      <w:bodyDiv w:val="1"/>
      <w:marLeft w:val="0"/>
      <w:marRight w:val="0"/>
      <w:marTop w:val="0"/>
      <w:marBottom w:val="0"/>
      <w:divBdr>
        <w:top w:val="none" w:sz="0" w:space="0" w:color="auto"/>
        <w:left w:val="none" w:sz="0" w:space="0" w:color="auto"/>
        <w:bottom w:val="none" w:sz="0" w:space="0" w:color="auto"/>
        <w:right w:val="none" w:sz="0" w:space="0" w:color="auto"/>
      </w:divBdr>
    </w:div>
    <w:div w:id="485510335">
      <w:bodyDiv w:val="1"/>
      <w:marLeft w:val="0"/>
      <w:marRight w:val="0"/>
      <w:marTop w:val="0"/>
      <w:marBottom w:val="0"/>
      <w:divBdr>
        <w:top w:val="none" w:sz="0" w:space="0" w:color="auto"/>
        <w:left w:val="none" w:sz="0" w:space="0" w:color="auto"/>
        <w:bottom w:val="none" w:sz="0" w:space="0" w:color="auto"/>
        <w:right w:val="none" w:sz="0" w:space="0" w:color="auto"/>
      </w:divBdr>
    </w:div>
    <w:div w:id="553662104">
      <w:bodyDiv w:val="1"/>
      <w:marLeft w:val="0"/>
      <w:marRight w:val="0"/>
      <w:marTop w:val="0"/>
      <w:marBottom w:val="0"/>
      <w:divBdr>
        <w:top w:val="none" w:sz="0" w:space="0" w:color="auto"/>
        <w:left w:val="none" w:sz="0" w:space="0" w:color="auto"/>
        <w:bottom w:val="none" w:sz="0" w:space="0" w:color="auto"/>
        <w:right w:val="none" w:sz="0" w:space="0" w:color="auto"/>
      </w:divBdr>
    </w:div>
    <w:div w:id="595945031">
      <w:bodyDiv w:val="1"/>
      <w:marLeft w:val="0"/>
      <w:marRight w:val="0"/>
      <w:marTop w:val="0"/>
      <w:marBottom w:val="0"/>
      <w:divBdr>
        <w:top w:val="none" w:sz="0" w:space="0" w:color="auto"/>
        <w:left w:val="none" w:sz="0" w:space="0" w:color="auto"/>
        <w:bottom w:val="none" w:sz="0" w:space="0" w:color="auto"/>
        <w:right w:val="none" w:sz="0" w:space="0" w:color="auto"/>
      </w:divBdr>
    </w:div>
    <w:div w:id="616641753">
      <w:bodyDiv w:val="1"/>
      <w:marLeft w:val="0"/>
      <w:marRight w:val="0"/>
      <w:marTop w:val="0"/>
      <w:marBottom w:val="0"/>
      <w:divBdr>
        <w:top w:val="none" w:sz="0" w:space="0" w:color="auto"/>
        <w:left w:val="none" w:sz="0" w:space="0" w:color="auto"/>
        <w:bottom w:val="none" w:sz="0" w:space="0" w:color="auto"/>
        <w:right w:val="none" w:sz="0" w:space="0" w:color="auto"/>
      </w:divBdr>
    </w:div>
    <w:div w:id="678236020">
      <w:bodyDiv w:val="1"/>
      <w:marLeft w:val="0"/>
      <w:marRight w:val="0"/>
      <w:marTop w:val="0"/>
      <w:marBottom w:val="0"/>
      <w:divBdr>
        <w:top w:val="none" w:sz="0" w:space="0" w:color="auto"/>
        <w:left w:val="none" w:sz="0" w:space="0" w:color="auto"/>
        <w:bottom w:val="none" w:sz="0" w:space="0" w:color="auto"/>
        <w:right w:val="none" w:sz="0" w:space="0" w:color="auto"/>
      </w:divBdr>
    </w:div>
    <w:div w:id="713819580">
      <w:bodyDiv w:val="1"/>
      <w:marLeft w:val="0"/>
      <w:marRight w:val="0"/>
      <w:marTop w:val="0"/>
      <w:marBottom w:val="0"/>
      <w:divBdr>
        <w:top w:val="none" w:sz="0" w:space="0" w:color="auto"/>
        <w:left w:val="none" w:sz="0" w:space="0" w:color="auto"/>
        <w:bottom w:val="none" w:sz="0" w:space="0" w:color="auto"/>
        <w:right w:val="none" w:sz="0" w:space="0" w:color="auto"/>
      </w:divBdr>
    </w:div>
    <w:div w:id="760222943">
      <w:bodyDiv w:val="1"/>
      <w:marLeft w:val="0"/>
      <w:marRight w:val="0"/>
      <w:marTop w:val="0"/>
      <w:marBottom w:val="0"/>
      <w:divBdr>
        <w:top w:val="none" w:sz="0" w:space="0" w:color="auto"/>
        <w:left w:val="none" w:sz="0" w:space="0" w:color="auto"/>
        <w:bottom w:val="none" w:sz="0" w:space="0" w:color="auto"/>
        <w:right w:val="none" w:sz="0" w:space="0" w:color="auto"/>
      </w:divBdr>
    </w:div>
    <w:div w:id="815218166">
      <w:bodyDiv w:val="1"/>
      <w:marLeft w:val="0"/>
      <w:marRight w:val="0"/>
      <w:marTop w:val="0"/>
      <w:marBottom w:val="0"/>
      <w:divBdr>
        <w:top w:val="none" w:sz="0" w:space="0" w:color="auto"/>
        <w:left w:val="none" w:sz="0" w:space="0" w:color="auto"/>
        <w:bottom w:val="none" w:sz="0" w:space="0" w:color="auto"/>
        <w:right w:val="none" w:sz="0" w:space="0" w:color="auto"/>
      </w:divBdr>
    </w:div>
    <w:div w:id="819545271">
      <w:bodyDiv w:val="1"/>
      <w:marLeft w:val="0"/>
      <w:marRight w:val="0"/>
      <w:marTop w:val="0"/>
      <w:marBottom w:val="0"/>
      <w:divBdr>
        <w:top w:val="none" w:sz="0" w:space="0" w:color="auto"/>
        <w:left w:val="none" w:sz="0" w:space="0" w:color="auto"/>
        <w:bottom w:val="none" w:sz="0" w:space="0" w:color="auto"/>
        <w:right w:val="none" w:sz="0" w:space="0" w:color="auto"/>
      </w:divBdr>
    </w:div>
    <w:div w:id="821700175">
      <w:bodyDiv w:val="1"/>
      <w:marLeft w:val="0"/>
      <w:marRight w:val="0"/>
      <w:marTop w:val="0"/>
      <w:marBottom w:val="0"/>
      <w:divBdr>
        <w:top w:val="none" w:sz="0" w:space="0" w:color="auto"/>
        <w:left w:val="none" w:sz="0" w:space="0" w:color="auto"/>
        <w:bottom w:val="none" w:sz="0" w:space="0" w:color="auto"/>
        <w:right w:val="none" w:sz="0" w:space="0" w:color="auto"/>
      </w:divBdr>
    </w:div>
    <w:div w:id="825627879">
      <w:bodyDiv w:val="1"/>
      <w:marLeft w:val="0"/>
      <w:marRight w:val="0"/>
      <w:marTop w:val="0"/>
      <w:marBottom w:val="0"/>
      <w:divBdr>
        <w:top w:val="none" w:sz="0" w:space="0" w:color="auto"/>
        <w:left w:val="none" w:sz="0" w:space="0" w:color="auto"/>
        <w:bottom w:val="none" w:sz="0" w:space="0" w:color="auto"/>
        <w:right w:val="none" w:sz="0" w:space="0" w:color="auto"/>
      </w:divBdr>
    </w:div>
    <w:div w:id="838076893">
      <w:bodyDiv w:val="1"/>
      <w:marLeft w:val="0"/>
      <w:marRight w:val="0"/>
      <w:marTop w:val="0"/>
      <w:marBottom w:val="0"/>
      <w:divBdr>
        <w:top w:val="none" w:sz="0" w:space="0" w:color="auto"/>
        <w:left w:val="none" w:sz="0" w:space="0" w:color="auto"/>
        <w:bottom w:val="none" w:sz="0" w:space="0" w:color="auto"/>
        <w:right w:val="none" w:sz="0" w:space="0" w:color="auto"/>
      </w:divBdr>
    </w:div>
    <w:div w:id="844058387">
      <w:bodyDiv w:val="1"/>
      <w:marLeft w:val="0"/>
      <w:marRight w:val="0"/>
      <w:marTop w:val="0"/>
      <w:marBottom w:val="0"/>
      <w:divBdr>
        <w:top w:val="none" w:sz="0" w:space="0" w:color="auto"/>
        <w:left w:val="none" w:sz="0" w:space="0" w:color="auto"/>
        <w:bottom w:val="none" w:sz="0" w:space="0" w:color="auto"/>
        <w:right w:val="none" w:sz="0" w:space="0" w:color="auto"/>
      </w:divBdr>
    </w:div>
    <w:div w:id="903026142">
      <w:bodyDiv w:val="1"/>
      <w:marLeft w:val="0"/>
      <w:marRight w:val="0"/>
      <w:marTop w:val="0"/>
      <w:marBottom w:val="0"/>
      <w:divBdr>
        <w:top w:val="none" w:sz="0" w:space="0" w:color="auto"/>
        <w:left w:val="none" w:sz="0" w:space="0" w:color="auto"/>
        <w:bottom w:val="none" w:sz="0" w:space="0" w:color="auto"/>
        <w:right w:val="none" w:sz="0" w:space="0" w:color="auto"/>
      </w:divBdr>
    </w:div>
    <w:div w:id="964969559">
      <w:bodyDiv w:val="1"/>
      <w:marLeft w:val="0"/>
      <w:marRight w:val="0"/>
      <w:marTop w:val="0"/>
      <w:marBottom w:val="0"/>
      <w:divBdr>
        <w:top w:val="none" w:sz="0" w:space="0" w:color="auto"/>
        <w:left w:val="none" w:sz="0" w:space="0" w:color="auto"/>
        <w:bottom w:val="none" w:sz="0" w:space="0" w:color="auto"/>
        <w:right w:val="none" w:sz="0" w:space="0" w:color="auto"/>
      </w:divBdr>
    </w:div>
    <w:div w:id="982391862">
      <w:bodyDiv w:val="1"/>
      <w:marLeft w:val="0"/>
      <w:marRight w:val="0"/>
      <w:marTop w:val="0"/>
      <w:marBottom w:val="0"/>
      <w:divBdr>
        <w:top w:val="none" w:sz="0" w:space="0" w:color="auto"/>
        <w:left w:val="none" w:sz="0" w:space="0" w:color="auto"/>
        <w:bottom w:val="none" w:sz="0" w:space="0" w:color="auto"/>
        <w:right w:val="none" w:sz="0" w:space="0" w:color="auto"/>
      </w:divBdr>
    </w:div>
    <w:div w:id="993872584">
      <w:bodyDiv w:val="1"/>
      <w:marLeft w:val="0"/>
      <w:marRight w:val="0"/>
      <w:marTop w:val="0"/>
      <w:marBottom w:val="0"/>
      <w:divBdr>
        <w:top w:val="none" w:sz="0" w:space="0" w:color="auto"/>
        <w:left w:val="none" w:sz="0" w:space="0" w:color="auto"/>
        <w:bottom w:val="none" w:sz="0" w:space="0" w:color="auto"/>
        <w:right w:val="none" w:sz="0" w:space="0" w:color="auto"/>
      </w:divBdr>
    </w:div>
    <w:div w:id="1017392806">
      <w:bodyDiv w:val="1"/>
      <w:marLeft w:val="0"/>
      <w:marRight w:val="0"/>
      <w:marTop w:val="0"/>
      <w:marBottom w:val="0"/>
      <w:divBdr>
        <w:top w:val="none" w:sz="0" w:space="0" w:color="auto"/>
        <w:left w:val="none" w:sz="0" w:space="0" w:color="auto"/>
        <w:bottom w:val="none" w:sz="0" w:space="0" w:color="auto"/>
        <w:right w:val="none" w:sz="0" w:space="0" w:color="auto"/>
      </w:divBdr>
    </w:div>
    <w:div w:id="1030951589">
      <w:bodyDiv w:val="1"/>
      <w:marLeft w:val="0"/>
      <w:marRight w:val="0"/>
      <w:marTop w:val="0"/>
      <w:marBottom w:val="0"/>
      <w:divBdr>
        <w:top w:val="none" w:sz="0" w:space="0" w:color="auto"/>
        <w:left w:val="none" w:sz="0" w:space="0" w:color="auto"/>
        <w:bottom w:val="none" w:sz="0" w:space="0" w:color="auto"/>
        <w:right w:val="none" w:sz="0" w:space="0" w:color="auto"/>
      </w:divBdr>
    </w:div>
    <w:div w:id="1040402351">
      <w:bodyDiv w:val="1"/>
      <w:marLeft w:val="0"/>
      <w:marRight w:val="0"/>
      <w:marTop w:val="0"/>
      <w:marBottom w:val="0"/>
      <w:divBdr>
        <w:top w:val="none" w:sz="0" w:space="0" w:color="auto"/>
        <w:left w:val="none" w:sz="0" w:space="0" w:color="auto"/>
        <w:bottom w:val="none" w:sz="0" w:space="0" w:color="auto"/>
        <w:right w:val="none" w:sz="0" w:space="0" w:color="auto"/>
      </w:divBdr>
    </w:div>
    <w:div w:id="1044062381">
      <w:bodyDiv w:val="1"/>
      <w:marLeft w:val="0"/>
      <w:marRight w:val="0"/>
      <w:marTop w:val="0"/>
      <w:marBottom w:val="0"/>
      <w:divBdr>
        <w:top w:val="none" w:sz="0" w:space="0" w:color="auto"/>
        <w:left w:val="none" w:sz="0" w:space="0" w:color="auto"/>
        <w:bottom w:val="none" w:sz="0" w:space="0" w:color="auto"/>
        <w:right w:val="none" w:sz="0" w:space="0" w:color="auto"/>
      </w:divBdr>
    </w:div>
    <w:div w:id="1047338919">
      <w:bodyDiv w:val="1"/>
      <w:marLeft w:val="0"/>
      <w:marRight w:val="0"/>
      <w:marTop w:val="0"/>
      <w:marBottom w:val="0"/>
      <w:divBdr>
        <w:top w:val="none" w:sz="0" w:space="0" w:color="auto"/>
        <w:left w:val="none" w:sz="0" w:space="0" w:color="auto"/>
        <w:bottom w:val="none" w:sz="0" w:space="0" w:color="auto"/>
        <w:right w:val="none" w:sz="0" w:space="0" w:color="auto"/>
      </w:divBdr>
    </w:div>
    <w:div w:id="1048411142">
      <w:bodyDiv w:val="1"/>
      <w:marLeft w:val="0"/>
      <w:marRight w:val="0"/>
      <w:marTop w:val="0"/>
      <w:marBottom w:val="0"/>
      <w:divBdr>
        <w:top w:val="none" w:sz="0" w:space="0" w:color="auto"/>
        <w:left w:val="none" w:sz="0" w:space="0" w:color="auto"/>
        <w:bottom w:val="none" w:sz="0" w:space="0" w:color="auto"/>
        <w:right w:val="none" w:sz="0" w:space="0" w:color="auto"/>
      </w:divBdr>
    </w:div>
    <w:div w:id="1086028438">
      <w:bodyDiv w:val="1"/>
      <w:marLeft w:val="0"/>
      <w:marRight w:val="0"/>
      <w:marTop w:val="0"/>
      <w:marBottom w:val="0"/>
      <w:divBdr>
        <w:top w:val="none" w:sz="0" w:space="0" w:color="auto"/>
        <w:left w:val="none" w:sz="0" w:space="0" w:color="auto"/>
        <w:bottom w:val="none" w:sz="0" w:space="0" w:color="auto"/>
        <w:right w:val="none" w:sz="0" w:space="0" w:color="auto"/>
      </w:divBdr>
    </w:div>
    <w:div w:id="1126436053">
      <w:bodyDiv w:val="1"/>
      <w:marLeft w:val="0"/>
      <w:marRight w:val="0"/>
      <w:marTop w:val="0"/>
      <w:marBottom w:val="0"/>
      <w:divBdr>
        <w:top w:val="none" w:sz="0" w:space="0" w:color="auto"/>
        <w:left w:val="none" w:sz="0" w:space="0" w:color="auto"/>
        <w:bottom w:val="none" w:sz="0" w:space="0" w:color="auto"/>
        <w:right w:val="none" w:sz="0" w:space="0" w:color="auto"/>
      </w:divBdr>
    </w:div>
    <w:div w:id="1128933348">
      <w:bodyDiv w:val="1"/>
      <w:marLeft w:val="0"/>
      <w:marRight w:val="0"/>
      <w:marTop w:val="0"/>
      <w:marBottom w:val="0"/>
      <w:divBdr>
        <w:top w:val="none" w:sz="0" w:space="0" w:color="auto"/>
        <w:left w:val="none" w:sz="0" w:space="0" w:color="auto"/>
        <w:bottom w:val="none" w:sz="0" w:space="0" w:color="auto"/>
        <w:right w:val="none" w:sz="0" w:space="0" w:color="auto"/>
      </w:divBdr>
    </w:div>
    <w:div w:id="1135945653">
      <w:bodyDiv w:val="1"/>
      <w:marLeft w:val="0"/>
      <w:marRight w:val="0"/>
      <w:marTop w:val="0"/>
      <w:marBottom w:val="0"/>
      <w:divBdr>
        <w:top w:val="none" w:sz="0" w:space="0" w:color="auto"/>
        <w:left w:val="none" w:sz="0" w:space="0" w:color="auto"/>
        <w:bottom w:val="none" w:sz="0" w:space="0" w:color="auto"/>
        <w:right w:val="none" w:sz="0" w:space="0" w:color="auto"/>
      </w:divBdr>
    </w:div>
    <w:div w:id="1151747533">
      <w:bodyDiv w:val="1"/>
      <w:marLeft w:val="0"/>
      <w:marRight w:val="0"/>
      <w:marTop w:val="0"/>
      <w:marBottom w:val="0"/>
      <w:divBdr>
        <w:top w:val="none" w:sz="0" w:space="0" w:color="auto"/>
        <w:left w:val="none" w:sz="0" w:space="0" w:color="auto"/>
        <w:bottom w:val="none" w:sz="0" w:space="0" w:color="auto"/>
        <w:right w:val="none" w:sz="0" w:space="0" w:color="auto"/>
      </w:divBdr>
    </w:div>
    <w:div w:id="1157383335">
      <w:bodyDiv w:val="1"/>
      <w:marLeft w:val="0"/>
      <w:marRight w:val="0"/>
      <w:marTop w:val="0"/>
      <w:marBottom w:val="0"/>
      <w:divBdr>
        <w:top w:val="none" w:sz="0" w:space="0" w:color="auto"/>
        <w:left w:val="none" w:sz="0" w:space="0" w:color="auto"/>
        <w:bottom w:val="none" w:sz="0" w:space="0" w:color="auto"/>
        <w:right w:val="none" w:sz="0" w:space="0" w:color="auto"/>
      </w:divBdr>
    </w:div>
    <w:div w:id="1187136926">
      <w:bodyDiv w:val="1"/>
      <w:marLeft w:val="0"/>
      <w:marRight w:val="0"/>
      <w:marTop w:val="0"/>
      <w:marBottom w:val="0"/>
      <w:divBdr>
        <w:top w:val="none" w:sz="0" w:space="0" w:color="auto"/>
        <w:left w:val="none" w:sz="0" w:space="0" w:color="auto"/>
        <w:bottom w:val="none" w:sz="0" w:space="0" w:color="auto"/>
        <w:right w:val="none" w:sz="0" w:space="0" w:color="auto"/>
      </w:divBdr>
    </w:div>
    <w:div w:id="1200632257">
      <w:bodyDiv w:val="1"/>
      <w:marLeft w:val="0"/>
      <w:marRight w:val="0"/>
      <w:marTop w:val="0"/>
      <w:marBottom w:val="0"/>
      <w:divBdr>
        <w:top w:val="none" w:sz="0" w:space="0" w:color="auto"/>
        <w:left w:val="none" w:sz="0" w:space="0" w:color="auto"/>
        <w:bottom w:val="none" w:sz="0" w:space="0" w:color="auto"/>
        <w:right w:val="none" w:sz="0" w:space="0" w:color="auto"/>
      </w:divBdr>
      <w:divsChild>
        <w:div w:id="2098163555">
          <w:marLeft w:val="0"/>
          <w:marRight w:val="0"/>
          <w:marTop w:val="0"/>
          <w:marBottom w:val="0"/>
          <w:divBdr>
            <w:top w:val="none" w:sz="0" w:space="0" w:color="auto"/>
            <w:left w:val="none" w:sz="0" w:space="0" w:color="auto"/>
            <w:bottom w:val="none" w:sz="0" w:space="0" w:color="auto"/>
            <w:right w:val="none" w:sz="0" w:space="0" w:color="auto"/>
          </w:divBdr>
        </w:div>
        <w:div w:id="1356151805">
          <w:marLeft w:val="0"/>
          <w:marRight w:val="0"/>
          <w:marTop w:val="0"/>
          <w:marBottom w:val="0"/>
          <w:divBdr>
            <w:top w:val="none" w:sz="0" w:space="0" w:color="auto"/>
            <w:left w:val="none" w:sz="0" w:space="0" w:color="auto"/>
            <w:bottom w:val="none" w:sz="0" w:space="0" w:color="auto"/>
            <w:right w:val="none" w:sz="0" w:space="0" w:color="auto"/>
          </w:divBdr>
        </w:div>
        <w:div w:id="1902137181">
          <w:marLeft w:val="0"/>
          <w:marRight w:val="0"/>
          <w:marTop w:val="0"/>
          <w:marBottom w:val="0"/>
          <w:divBdr>
            <w:top w:val="none" w:sz="0" w:space="0" w:color="auto"/>
            <w:left w:val="none" w:sz="0" w:space="0" w:color="auto"/>
            <w:bottom w:val="none" w:sz="0" w:space="0" w:color="auto"/>
            <w:right w:val="none" w:sz="0" w:space="0" w:color="auto"/>
          </w:divBdr>
        </w:div>
        <w:div w:id="1209683315">
          <w:marLeft w:val="0"/>
          <w:marRight w:val="0"/>
          <w:marTop w:val="0"/>
          <w:marBottom w:val="0"/>
          <w:divBdr>
            <w:top w:val="none" w:sz="0" w:space="0" w:color="auto"/>
            <w:left w:val="none" w:sz="0" w:space="0" w:color="auto"/>
            <w:bottom w:val="none" w:sz="0" w:space="0" w:color="auto"/>
            <w:right w:val="none" w:sz="0" w:space="0" w:color="auto"/>
          </w:divBdr>
        </w:div>
      </w:divsChild>
    </w:div>
    <w:div w:id="1205560444">
      <w:bodyDiv w:val="1"/>
      <w:marLeft w:val="0"/>
      <w:marRight w:val="0"/>
      <w:marTop w:val="0"/>
      <w:marBottom w:val="0"/>
      <w:divBdr>
        <w:top w:val="none" w:sz="0" w:space="0" w:color="auto"/>
        <w:left w:val="none" w:sz="0" w:space="0" w:color="auto"/>
        <w:bottom w:val="none" w:sz="0" w:space="0" w:color="auto"/>
        <w:right w:val="none" w:sz="0" w:space="0" w:color="auto"/>
      </w:divBdr>
    </w:div>
    <w:div w:id="1272667663">
      <w:bodyDiv w:val="1"/>
      <w:marLeft w:val="0"/>
      <w:marRight w:val="0"/>
      <w:marTop w:val="0"/>
      <w:marBottom w:val="0"/>
      <w:divBdr>
        <w:top w:val="none" w:sz="0" w:space="0" w:color="auto"/>
        <w:left w:val="none" w:sz="0" w:space="0" w:color="auto"/>
        <w:bottom w:val="none" w:sz="0" w:space="0" w:color="auto"/>
        <w:right w:val="none" w:sz="0" w:space="0" w:color="auto"/>
      </w:divBdr>
    </w:div>
    <w:div w:id="1275941962">
      <w:bodyDiv w:val="1"/>
      <w:marLeft w:val="0"/>
      <w:marRight w:val="0"/>
      <w:marTop w:val="0"/>
      <w:marBottom w:val="0"/>
      <w:divBdr>
        <w:top w:val="none" w:sz="0" w:space="0" w:color="auto"/>
        <w:left w:val="none" w:sz="0" w:space="0" w:color="auto"/>
        <w:bottom w:val="none" w:sz="0" w:space="0" w:color="auto"/>
        <w:right w:val="none" w:sz="0" w:space="0" w:color="auto"/>
      </w:divBdr>
    </w:div>
    <w:div w:id="1325357104">
      <w:bodyDiv w:val="1"/>
      <w:marLeft w:val="0"/>
      <w:marRight w:val="0"/>
      <w:marTop w:val="0"/>
      <w:marBottom w:val="0"/>
      <w:divBdr>
        <w:top w:val="none" w:sz="0" w:space="0" w:color="auto"/>
        <w:left w:val="none" w:sz="0" w:space="0" w:color="auto"/>
        <w:bottom w:val="none" w:sz="0" w:space="0" w:color="auto"/>
        <w:right w:val="none" w:sz="0" w:space="0" w:color="auto"/>
      </w:divBdr>
    </w:div>
    <w:div w:id="1361391476">
      <w:bodyDiv w:val="1"/>
      <w:marLeft w:val="0"/>
      <w:marRight w:val="0"/>
      <w:marTop w:val="0"/>
      <w:marBottom w:val="0"/>
      <w:divBdr>
        <w:top w:val="none" w:sz="0" w:space="0" w:color="auto"/>
        <w:left w:val="none" w:sz="0" w:space="0" w:color="auto"/>
        <w:bottom w:val="none" w:sz="0" w:space="0" w:color="auto"/>
        <w:right w:val="none" w:sz="0" w:space="0" w:color="auto"/>
      </w:divBdr>
    </w:div>
    <w:div w:id="1371224351">
      <w:bodyDiv w:val="1"/>
      <w:marLeft w:val="0"/>
      <w:marRight w:val="0"/>
      <w:marTop w:val="0"/>
      <w:marBottom w:val="0"/>
      <w:divBdr>
        <w:top w:val="none" w:sz="0" w:space="0" w:color="auto"/>
        <w:left w:val="none" w:sz="0" w:space="0" w:color="auto"/>
        <w:bottom w:val="none" w:sz="0" w:space="0" w:color="auto"/>
        <w:right w:val="none" w:sz="0" w:space="0" w:color="auto"/>
      </w:divBdr>
    </w:div>
    <w:div w:id="1375226555">
      <w:bodyDiv w:val="1"/>
      <w:marLeft w:val="0"/>
      <w:marRight w:val="0"/>
      <w:marTop w:val="0"/>
      <w:marBottom w:val="0"/>
      <w:divBdr>
        <w:top w:val="none" w:sz="0" w:space="0" w:color="auto"/>
        <w:left w:val="none" w:sz="0" w:space="0" w:color="auto"/>
        <w:bottom w:val="none" w:sz="0" w:space="0" w:color="auto"/>
        <w:right w:val="none" w:sz="0" w:space="0" w:color="auto"/>
      </w:divBdr>
    </w:div>
    <w:div w:id="1384939399">
      <w:bodyDiv w:val="1"/>
      <w:marLeft w:val="0"/>
      <w:marRight w:val="0"/>
      <w:marTop w:val="0"/>
      <w:marBottom w:val="0"/>
      <w:divBdr>
        <w:top w:val="none" w:sz="0" w:space="0" w:color="auto"/>
        <w:left w:val="none" w:sz="0" w:space="0" w:color="auto"/>
        <w:bottom w:val="none" w:sz="0" w:space="0" w:color="auto"/>
        <w:right w:val="none" w:sz="0" w:space="0" w:color="auto"/>
      </w:divBdr>
    </w:div>
    <w:div w:id="1391077456">
      <w:bodyDiv w:val="1"/>
      <w:marLeft w:val="0"/>
      <w:marRight w:val="0"/>
      <w:marTop w:val="0"/>
      <w:marBottom w:val="0"/>
      <w:divBdr>
        <w:top w:val="none" w:sz="0" w:space="0" w:color="auto"/>
        <w:left w:val="none" w:sz="0" w:space="0" w:color="auto"/>
        <w:bottom w:val="none" w:sz="0" w:space="0" w:color="auto"/>
        <w:right w:val="none" w:sz="0" w:space="0" w:color="auto"/>
      </w:divBdr>
    </w:div>
    <w:div w:id="1405906820">
      <w:bodyDiv w:val="1"/>
      <w:marLeft w:val="0"/>
      <w:marRight w:val="0"/>
      <w:marTop w:val="0"/>
      <w:marBottom w:val="0"/>
      <w:divBdr>
        <w:top w:val="none" w:sz="0" w:space="0" w:color="auto"/>
        <w:left w:val="none" w:sz="0" w:space="0" w:color="auto"/>
        <w:bottom w:val="none" w:sz="0" w:space="0" w:color="auto"/>
        <w:right w:val="none" w:sz="0" w:space="0" w:color="auto"/>
      </w:divBdr>
    </w:div>
    <w:div w:id="1409305091">
      <w:bodyDiv w:val="1"/>
      <w:marLeft w:val="0"/>
      <w:marRight w:val="0"/>
      <w:marTop w:val="0"/>
      <w:marBottom w:val="0"/>
      <w:divBdr>
        <w:top w:val="none" w:sz="0" w:space="0" w:color="auto"/>
        <w:left w:val="none" w:sz="0" w:space="0" w:color="auto"/>
        <w:bottom w:val="none" w:sz="0" w:space="0" w:color="auto"/>
        <w:right w:val="none" w:sz="0" w:space="0" w:color="auto"/>
      </w:divBdr>
    </w:div>
    <w:div w:id="1479879736">
      <w:bodyDiv w:val="1"/>
      <w:marLeft w:val="0"/>
      <w:marRight w:val="0"/>
      <w:marTop w:val="0"/>
      <w:marBottom w:val="0"/>
      <w:divBdr>
        <w:top w:val="none" w:sz="0" w:space="0" w:color="auto"/>
        <w:left w:val="none" w:sz="0" w:space="0" w:color="auto"/>
        <w:bottom w:val="none" w:sz="0" w:space="0" w:color="auto"/>
        <w:right w:val="none" w:sz="0" w:space="0" w:color="auto"/>
      </w:divBdr>
    </w:div>
    <w:div w:id="1484614148">
      <w:bodyDiv w:val="1"/>
      <w:marLeft w:val="0"/>
      <w:marRight w:val="0"/>
      <w:marTop w:val="0"/>
      <w:marBottom w:val="0"/>
      <w:divBdr>
        <w:top w:val="none" w:sz="0" w:space="0" w:color="auto"/>
        <w:left w:val="none" w:sz="0" w:space="0" w:color="auto"/>
        <w:bottom w:val="none" w:sz="0" w:space="0" w:color="auto"/>
        <w:right w:val="none" w:sz="0" w:space="0" w:color="auto"/>
      </w:divBdr>
    </w:div>
    <w:div w:id="1495947584">
      <w:bodyDiv w:val="1"/>
      <w:marLeft w:val="0"/>
      <w:marRight w:val="0"/>
      <w:marTop w:val="0"/>
      <w:marBottom w:val="0"/>
      <w:divBdr>
        <w:top w:val="none" w:sz="0" w:space="0" w:color="auto"/>
        <w:left w:val="none" w:sz="0" w:space="0" w:color="auto"/>
        <w:bottom w:val="none" w:sz="0" w:space="0" w:color="auto"/>
        <w:right w:val="none" w:sz="0" w:space="0" w:color="auto"/>
      </w:divBdr>
    </w:div>
    <w:div w:id="1521117814">
      <w:bodyDiv w:val="1"/>
      <w:marLeft w:val="0"/>
      <w:marRight w:val="0"/>
      <w:marTop w:val="0"/>
      <w:marBottom w:val="0"/>
      <w:divBdr>
        <w:top w:val="none" w:sz="0" w:space="0" w:color="auto"/>
        <w:left w:val="none" w:sz="0" w:space="0" w:color="auto"/>
        <w:bottom w:val="none" w:sz="0" w:space="0" w:color="auto"/>
        <w:right w:val="none" w:sz="0" w:space="0" w:color="auto"/>
      </w:divBdr>
    </w:div>
    <w:div w:id="1526359006">
      <w:bodyDiv w:val="1"/>
      <w:marLeft w:val="0"/>
      <w:marRight w:val="0"/>
      <w:marTop w:val="0"/>
      <w:marBottom w:val="0"/>
      <w:divBdr>
        <w:top w:val="none" w:sz="0" w:space="0" w:color="auto"/>
        <w:left w:val="none" w:sz="0" w:space="0" w:color="auto"/>
        <w:bottom w:val="none" w:sz="0" w:space="0" w:color="auto"/>
        <w:right w:val="none" w:sz="0" w:space="0" w:color="auto"/>
      </w:divBdr>
    </w:div>
    <w:div w:id="1541360778">
      <w:bodyDiv w:val="1"/>
      <w:marLeft w:val="0"/>
      <w:marRight w:val="0"/>
      <w:marTop w:val="0"/>
      <w:marBottom w:val="0"/>
      <w:divBdr>
        <w:top w:val="none" w:sz="0" w:space="0" w:color="auto"/>
        <w:left w:val="none" w:sz="0" w:space="0" w:color="auto"/>
        <w:bottom w:val="none" w:sz="0" w:space="0" w:color="auto"/>
        <w:right w:val="none" w:sz="0" w:space="0" w:color="auto"/>
      </w:divBdr>
    </w:div>
    <w:div w:id="1557739105">
      <w:bodyDiv w:val="1"/>
      <w:marLeft w:val="0"/>
      <w:marRight w:val="0"/>
      <w:marTop w:val="0"/>
      <w:marBottom w:val="0"/>
      <w:divBdr>
        <w:top w:val="none" w:sz="0" w:space="0" w:color="auto"/>
        <w:left w:val="none" w:sz="0" w:space="0" w:color="auto"/>
        <w:bottom w:val="none" w:sz="0" w:space="0" w:color="auto"/>
        <w:right w:val="none" w:sz="0" w:space="0" w:color="auto"/>
      </w:divBdr>
    </w:div>
    <w:div w:id="1602569518">
      <w:bodyDiv w:val="1"/>
      <w:marLeft w:val="0"/>
      <w:marRight w:val="0"/>
      <w:marTop w:val="0"/>
      <w:marBottom w:val="0"/>
      <w:divBdr>
        <w:top w:val="none" w:sz="0" w:space="0" w:color="auto"/>
        <w:left w:val="none" w:sz="0" w:space="0" w:color="auto"/>
        <w:bottom w:val="none" w:sz="0" w:space="0" w:color="auto"/>
        <w:right w:val="none" w:sz="0" w:space="0" w:color="auto"/>
      </w:divBdr>
    </w:div>
    <w:div w:id="1609317534">
      <w:bodyDiv w:val="1"/>
      <w:marLeft w:val="0"/>
      <w:marRight w:val="0"/>
      <w:marTop w:val="0"/>
      <w:marBottom w:val="0"/>
      <w:divBdr>
        <w:top w:val="none" w:sz="0" w:space="0" w:color="auto"/>
        <w:left w:val="none" w:sz="0" w:space="0" w:color="auto"/>
        <w:bottom w:val="none" w:sz="0" w:space="0" w:color="auto"/>
        <w:right w:val="none" w:sz="0" w:space="0" w:color="auto"/>
      </w:divBdr>
    </w:div>
    <w:div w:id="1644388991">
      <w:bodyDiv w:val="1"/>
      <w:marLeft w:val="0"/>
      <w:marRight w:val="0"/>
      <w:marTop w:val="0"/>
      <w:marBottom w:val="0"/>
      <w:divBdr>
        <w:top w:val="none" w:sz="0" w:space="0" w:color="auto"/>
        <w:left w:val="none" w:sz="0" w:space="0" w:color="auto"/>
        <w:bottom w:val="none" w:sz="0" w:space="0" w:color="auto"/>
        <w:right w:val="none" w:sz="0" w:space="0" w:color="auto"/>
      </w:divBdr>
    </w:div>
    <w:div w:id="1651247067">
      <w:bodyDiv w:val="1"/>
      <w:marLeft w:val="0"/>
      <w:marRight w:val="0"/>
      <w:marTop w:val="0"/>
      <w:marBottom w:val="0"/>
      <w:divBdr>
        <w:top w:val="none" w:sz="0" w:space="0" w:color="auto"/>
        <w:left w:val="none" w:sz="0" w:space="0" w:color="auto"/>
        <w:bottom w:val="none" w:sz="0" w:space="0" w:color="auto"/>
        <w:right w:val="none" w:sz="0" w:space="0" w:color="auto"/>
      </w:divBdr>
    </w:div>
    <w:div w:id="1696342958">
      <w:bodyDiv w:val="1"/>
      <w:marLeft w:val="0"/>
      <w:marRight w:val="0"/>
      <w:marTop w:val="0"/>
      <w:marBottom w:val="0"/>
      <w:divBdr>
        <w:top w:val="none" w:sz="0" w:space="0" w:color="auto"/>
        <w:left w:val="none" w:sz="0" w:space="0" w:color="auto"/>
        <w:bottom w:val="none" w:sz="0" w:space="0" w:color="auto"/>
        <w:right w:val="none" w:sz="0" w:space="0" w:color="auto"/>
      </w:divBdr>
    </w:div>
    <w:div w:id="1705447975">
      <w:bodyDiv w:val="1"/>
      <w:marLeft w:val="0"/>
      <w:marRight w:val="0"/>
      <w:marTop w:val="0"/>
      <w:marBottom w:val="0"/>
      <w:divBdr>
        <w:top w:val="none" w:sz="0" w:space="0" w:color="auto"/>
        <w:left w:val="none" w:sz="0" w:space="0" w:color="auto"/>
        <w:bottom w:val="none" w:sz="0" w:space="0" w:color="auto"/>
        <w:right w:val="none" w:sz="0" w:space="0" w:color="auto"/>
      </w:divBdr>
    </w:div>
    <w:div w:id="1734307824">
      <w:bodyDiv w:val="1"/>
      <w:marLeft w:val="0"/>
      <w:marRight w:val="0"/>
      <w:marTop w:val="0"/>
      <w:marBottom w:val="0"/>
      <w:divBdr>
        <w:top w:val="none" w:sz="0" w:space="0" w:color="auto"/>
        <w:left w:val="none" w:sz="0" w:space="0" w:color="auto"/>
        <w:bottom w:val="none" w:sz="0" w:space="0" w:color="auto"/>
        <w:right w:val="none" w:sz="0" w:space="0" w:color="auto"/>
      </w:divBdr>
    </w:div>
    <w:div w:id="1763644723">
      <w:bodyDiv w:val="1"/>
      <w:marLeft w:val="0"/>
      <w:marRight w:val="0"/>
      <w:marTop w:val="0"/>
      <w:marBottom w:val="0"/>
      <w:divBdr>
        <w:top w:val="none" w:sz="0" w:space="0" w:color="auto"/>
        <w:left w:val="none" w:sz="0" w:space="0" w:color="auto"/>
        <w:bottom w:val="none" w:sz="0" w:space="0" w:color="auto"/>
        <w:right w:val="none" w:sz="0" w:space="0" w:color="auto"/>
      </w:divBdr>
    </w:div>
    <w:div w:id="1769696181">
      <w:bodyDiv w:val="1"/>
      <w:marLeft w:val="0"/>
      <w:marRight w:val="0"/>
      <w:marTop w:val="0"/>
      <w:marBottom w:val="0"/>
      <w:divBdr>
        <w:top w:val="none" w:sz="0" w:space="0" w:color="auto"/>
        <w:left w:val="none" w:sz="0" w:space="0" w:color="auto"/>
        <w:bottom w:val="none" w:sz="0" w:space="0" w:color="auto"/>
        <w:right w:val="none" w:sz="0" w:space="0" w:color="auto"/>
      </w:divBdr>
    </w:div>
    <w:div w:id="1806582167">
      <w:bodyDiv w:val="1"/>
      <w:marLeft w:val="0"/>
      <w:marRight w:val="0"/>
      <w:marTop w:val="0"/>
      <w:marBottom w:val="0"/>
      <w:divBdr>
        <w:top w:val="none" w:sz="0" w:space="0" w:color="auto"/>
        <w:left w:val="none" w:sz="0" w:space="0" w:color="auto"/>
        <w:bottom w:val="none" w:sz="0" w:space="0" w:color="auto"/>
        <w:right w:val="none" w:sz="0" w:space="0" w:color="auto"/>
      </w:divBdr>
    </w:div>
    <w:div w:id="1885749714">
      <w:bodyDiv w:val="1"/>
      <w:marLeft w:val="0"/>
      <w:marRight w:val="0"/>
      <w:marTop w:val="0"/>
      <w:marBottom w:val="0"/>
      <w:divBdr>
        <w:top w:val="none" w:sz="0" w:space="0" w:color="auto"/>
        <w:left w:val="none" w:sz="0" w:space="0" w:color="auto"/>
        <w:bottom w:val="none" w:sz="0" w:space="0" w:color="auto"/>
        <w:right w:val="none" w:sz="0" w:space="0" w:color="auto"/>
      </w:divBdr>
    </w:div>
    <w:div w:id="1897741826">
      <w:bodyDiv w:val="1"/>
      <w:marLeft w:val="0"/>
      <w:marRight w:val="0"/>
      <w:marTop w:val="0"/>
      <w:marBottom w:val="0"/>
      <w:divBdr>
        <w:top w:val="none" w:sz="0" w:space="0" w:color="auto"/>
        <w:left w:val="none" w:sz="0" w:space="0" w:color="auto"/>
        <w:bottom w:val="none" w:sz="0" w:space="0" w:color="auto"/>
        <w:right w:val="none" w:sz="0" w:space="0" w:color="auto"/>
      </w:divBdr>
    </w:div>
    <w:div w:id="1908109411">
      <w:bodyDiv w:val="1"/>
      <w:marLeft w:val="0"/>
      <w:marRight w:val="0"/>
      <w:marTop w:val="0"/>
      <w:marBottom w:val="0"/>
      <w:divBdr>
        <w:top w:val="none" w:sz="0" w:space="0" w:color="auto"/>
        <w:left w:val="none" w:sz="0" w:space="0" w:color="auto"/>
        <w:bottom w:val="none" w:sz="0" w:space="0" w:color="auto"/>
        <w:right w:val="none" w:sz="0" w:space="0" w:color="auto"/>
      </w:divBdr>
    </w:div>
    <w:div w:id="1955474719">
      <w:bodyDiv w:val="1"/>
      <w:marLeft w:val="0"/>
      <w:marRight w:val="0"/>
      <w:marTop w:val="0"/>
      <w:marBottom w:val="0"/>
      <w:divBdr>
        <w:top w:val="none" w:sz="0" w:space="0" w:color="auto"/>
        <w:left w:val="none" w:sz="0" w:space="0" w:color="auto"/>
        <w:bottom w:val="none" w:sz="0" w:space="0" w:color="auto"/>
        <w:right w:val="none" w:sz="0" w:space="0" w:color="auto"/>
      </w:divBdr>
    </w:div>
    <w:div w:id="1972400443">
      <w:bodyDiv w:val="1"/>
      <w:marLeft w:val="0"/>
      <w:marRight w:val="0"/>
      <w:marTop w:val="0"/>
      <w:marBottom w:val="0"/>
      <w:divBdr>
        <w:top w:val="none" w:sz="0" w:space="0" w:color="auto"/>
        <w:left w:val="none" w:sz="0" w:space="0" w:color="auto"/>
        <w:bottom w:val="none" w:sz="0" w:space="0" w:color="auto"/>
        <w:right w:val="none" w:sz="0" w:space="0" w:color="auto"/>
      </w:divBdr>
    </w:div>
    <w:div w:id="2005619572">
      <w:bodyDiv w:val="1"/>
      <w:marLeft w:val="0"/>
      <w:marRight w:val="0"/>
      <w:marTop w:val="0"/>
      <w:marBottom w:val="0"/>
      <w:divBdr>
        <w:top w:val="none" w:sz="0" w:space="0" w:color="auto"/>
        <w:left w:val="none" w:sz="0" w:space="0" w:color="auto"/>
        <w:bottom w:val="none" w:sz="0" w:space="0" w:color="auto"/>
        <w:right w:val="none" w:sz="0" w:space="0" w:color="auto"/>
      </w:divBdr>
    </w:div>
    <w:div w:id="2118791860">
      <w:bodyDiv w:val="1"/>
      <w:marLeft w:val="0"/>
      <w:marRight w:val="0"/>
      <w:marTop w:val="0"/>
      <w:marBottom w:val="0"/>
      <w:divBdr>
        <w:top w:val="none" w:sz="0" w:space="0" w:color="auto"/>
        <w:left w:val="none" w:sz="0" w:space="0" w:color="auto"/>
        <w:bottom w:val="none" w:sz="0" w:space="0" w:color="auto"/>
        <w:right w:val="none" w:sz="0" w:space="0" w:color="auto"/>
      </w:divBdr>
    </w:div>
    <w:div w:id="21283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611</Words>
  <Characters>2903</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Smith</dc:creator>
  <cp:keywords/>
  <dc:description/>
  <cp:lastModifiedBy>Kelly Smith</cp:lastModifiedBy>
  <cp:revision>8</cp:revision>
  <cp:lastPrinted>2026-09-25T22:12:00Z</cp:lastPrinted>
  <dcterms:created xsi:type="dcterms:W3CDTF">2026-09-25T21:15:00Z</dcterms:created>
  <dcterms:modified xsi:type="dcterms:W3CDTF">2026-09-25T22:15:00Z</dcterms:modified>
</cp:coreProperties>
</file>