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0450" w14:textId="5DA2A0C2" w:rsidR="00913DAC" w:rsidRDefault="001553E7"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42FE178E" wp14:editId="2788F899">
            <wp:simplePos x="0" y="0"/>
            <wp:positionH relativeFrom="column">
              <wp:posOffset>0</wp:posOffset>
            </wp:positionH>
            <wp:positionV relativeFrom="paragraph">
              <wp:posOffset>5080</wp:posOffset>
            </wp:positionV>
            <wp:extent cx="6017895" cy="965835"/>
            <wp:effectExtent l="0" t="0" r="1905" b="0"/>
            <wp:wrapNone/>
            <wp:docPr id="23768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80591" name="Picture 23768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7895" cy="965835"/>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2E7B9EB9" w:rsidR="008A11D9" w:rsidRPr="00F11B95" w:rsidRDefault="00B5733A" w:rsidP="008A11D9">
      <w:pPr>
        <w:rPr>
          <w:rFonts w:ascii="PT Serif" w:hAnsi="PT Serif" w:cs="Arial Hebrew Scholar"/>
          <w:color w:val="262626" w:themeColor="text1" w:themeTint="D9"/>
          <w:sz w:val="16"/>
          <w:szCs w:val="16"/>
        </w:rPr>
      </w:pPr>
      <w:r>
        <w:rPr>
          <w:rFonts w:ascii="PT Serif" w:hAnsi="PT Serif" w:cs="Arial Hebrew Scholar"/>
          <w:color w:val="262626" w:themeColor="text1" w:themeTint="D9"/>
          <w:sz w:val="18"/>
          <w:szCs w:val="18"/>
        </w:rPr>
        <w:t xml:space="preserve">   </w:t>
      </w:r>
      <w:r w:rsidR="0072756A" w:rsidRPr="00F11B95">
        <w:rPr>
          <w:rFonts w:ascii="PT Serif" w:hAnsi="PT Serif" w:cs="Arial Hebrew Scholar"/>
          <w:color w:val="262626" w:themeColor="text1" w:themeTint="D9"/>
          <w:sz w:val="18"/>
          <w:szCs w:val="18"/>
        </w:rPr>
        <w:t xml:space="preserve">Pastor </w:t>
      </w:r>
      <w:r w:rsidR="00726449">
        <w:rPr>
          <w:rFonts w:ascii="PT Serif" w:hAnsi="PT Serif" w:cs="Arial Hebrew Scholar"/>
          <w:color w:val="262626" w:themeColor="text1" w:themeTint="D9"/>
          <w:sz w:val="18"/>
          <w:szCs w:val="18"/>
        </w:rPr>
        <w:t xml:space="preserve">PJ </w:t>
      </w:r>
      <w:proofErr w:type="gramStart"/>
      <w:r w:rsidR="00726449">
        <w:rPr>
          <w:rFonts w:ascii="PT Serif" w:hAnsi="PT Serif" w:cs="Arial Hebrew Scholar"/>
          <w:color w:val="262626" w:themeColor="text1" w:themeTint="D9"/>
          <w:sz w:val="18"/>
          <w:szCs w:val="18"/>
        </w:rPr>
        <w:t>Berner</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0624F">
        <w:rPr>
          <w:rFonts w:ascii="PT Serif" w:hAnsi="PT Serif" w:cs="Arial Hebrew Scholar"/>
          <w:color w:val="262626" w:themeColor="text1" w:themeTint="D9"/>
          <w:sz w:val="18"/>
          <w:szCs w:val="18"/>
        </w:rPr>
        <w:t xml:space="preserve">June </w:t>
      </w:r>
      <w:r w:rsidR="00625FE9">
        <w:rPr>
          <w:rFonts w:ascii="PT Serif" w:hAnsi="PT Serif" w:cs="Arial Hebrew Scholar"/>
          <w:color w:val="262626" w:themeColor="text1" w:themeTint="D9"/>
          <w:sz w:val="18"/>
          <w:szCs w:val="18"/>
        </w:rPr>
        <w:t>14</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0020F299" w14:textId="2044B542" w:rsidR="00026812" w:rsidRDefault="00026812" w:rsidP="00A55A9D">
      <w:pPr>
        <w:jc w:val="center"/>
        <w:rPr>
          <w:rFonts w:ascii="PT Serif" w:hAnsi="PT Serif"/>
          <w:color w:val="000000" w:themeColor="text1"/>
          <w:sz w:val="21"/>
          <w:szCs w:val="21"/>
        </w:rPr>
      </w:pPr>
      <w:r>
        <w:rPr>
          <w:rFonts w:ascii="PT Serif" w:hAnsi="PT Serif"/>
          <w:color w:val="000000" w:themeColor="text1"/>
          <w:sz w:val="21"/>
          <w:szCs w:val="21"/>
        </w:rPr>
        <w:t xml:space="preserve">Psalm </w:t>
      </w:r>
      <w:r w:rsidR="00625FE9" w:rsidRPr="00625FE9">
        <w:rPr>
          <w:rFonts w:ascii="PT Serif" w:hAnsi="PT Serif"/>
          <w:color w:val="000000" w:themeColor="text1"/>
          <w:sz w:val="21"/>
          <w:szCs w:val="21"/>
        </w:rPr>
        <w:t>119:133 and 2 Samuel 5:17-25</w:t>
      </w:r>
    </w:p>
    <w:p w14:paraId="104AEE2A" w14:textId="33E39C77" w:rsidR="00A55A9D" w:rsidRPr="00300A14" w:rsidRDefault="00625FE9" w:rsidP="00625FE9">
      <w:pPr>
        <w:jc w:val="center"/>
        <w:rPr>
          <w:rFonts w:ascii="PT Serif" w:hAnsi="PT Serif"/>
          <w:sz w:val="36"/>
          <w:szCs w:val="36"/>
        </w:rPr>
      </w:pPr>
      <w:r w:rsidRPr="00625FE9">
        <w:rPr>
          <w:rFonts w:ascii="PT Serif" w:hAnsi="PT Serif"/>
          <w:color w:val="000000" w:themeColor="text1"/>
          <w:sz w:val="21"/>
          <w:szCs w:val="21"/>
        </w:rPr>
        <w:t>Prayers that Change the World: Our Reliance on Prayer</w:t>
      </w:r>
    </w:p>
    <w:p w14:paraId="259F7F13" w14:textId="77777777" w:rsidR="00A55A9D" w:rsidRPr="00300A14" w:rsidRDefault="00A55A9D" w:rsidP="00E72030">
      <w:pPr>
        <w:rPr>
          <w:rFonts w:ascii="PT Serif" w:hAnsi="PT Serif"/>
          <w:sz w:val="36"/>
          <w:szCs w:val="36"/>
        </w:rPr>
      </w:pPr>
    </w:p>
    <w:p w14:paraId="72DAD01E" w14:textId="77777777" w:rsidR="00A55A9D" w:rsidRPr="00300A14" w:rsidRDefault="00A55A9D" w:rsidP="00E72030">
      <w:pPr>
        <w:rPr>
          <w:rFonts w:ascii="PT Serif" w:hAnsi="PT Serif"/>
          <w:sz w:val="36"/>
          <w:szCs w:val="36"/>
        </w:rPr>
      </w:pPr>
    </w:p>
    <w:p w14:paraId="4F6F1565" w14:textId="77777777" w:rsidR="00A55A9D" w:rsidRDefault="00A55A9D" w:rsidP="00E72030">
      <w:pPr>
        <w:rPr>
          <w:rFonts w:ascii="PT Serif" w:hAnsi="PT Serif"/>
          <w:sz w:val="36"/>
          <w:szCs w:val="36"/>
        </w:rPr>
      </w:pPr>
    </w:p>
    <w:p w14:paraId="4FDD4880" w14:textId="77777777" w:rsidR="003223C9" w:rsidRPr="00300A14" w:rsidRDefault="003223C9" w:rsidP="00E72030">
      <w:pPr>
        <w:rPr>
          <w:rFonts w:ascii="PT Serif" w:hAnsi="PT Serif"/>
          <w:sz w:val="36"/>
          <w:szCs w:val="36"/>
        </w:rPr>
      </w:pPr>
    </w:p>
    <w:p w14:paraId="73949F53" w14:textId="77777777" w:rsidR="00A55A9D" w:rsidRPr="00300A14" w:rsidRDefault="00A55A9D" w:rsidP="00E72030">
      <w:pPr>
        <w:rPr>
          <w:rFonts w:ascii="PT Serif" w:hAnsi="PT Serif"/>
          <w:sz w:val="36"/>
          <w:szCs w:val="36"/>
        </w:rPr>
      </w:pPr>
    </w:p>
    <w:p w14:paraId="27B138FA" w14:textId="77777777" w:rsidR="00A55A9D" w:rsidRPr="00300A14" w:rsidRDefault="00A55A9D" w:rsidP="00E72030">
      <w:pPr>
        <w:rPr>
          <w:rFonts w:ascii="PT Serif" w:hAnsi="PT Serif"/>
          <w:sz w:val="36"/>
          <w:szCs w:val="36"/>
        </w:rPr>
      </w:pPr>
    </w:p>
    <w:p w14:paraId="54E39208" w14:textId="77777777" w:rsidR="00A55A9D" w:rsidRPr="00300A14" w:rsidRDefault="00A55A9D" w:rsidP="00E72030">
      <w:pPr>
        <w:rPr>
          <w:rFonts w:ascii="PT Serif" w:hAnsi="PT Serif"/>
          <w:sz w:val="36"/>
          <w:szCs w:val="36"/>
        </w:rPr>
      </w:pPr>
    </w:p>
    <w:p w14:paraId="1C1ED396" w14:textId="77777777" w:rsidR="00A55A9D" w:rsidRPr="00300A14" w:rsidRDefault="00A55A9D" w:rsidP="00E72030">
      <w:pPr>
        <w:rPr>
          <w:rFonts w:ascii="PT Serif" w:hAnsi="PT Serif"/>
          <w:sz w:val="36"/>
          <w:szCs w:val="36"/>
        </w:rPr>
      </w:pPr>
    </w:p>
    <w:p w14:paraId="65A7F1AA" w14:textId="77777777" w:rsidR="00A55A9D" w:rsidRPr="00300A14" w:rsidRDefault="00A55A9D" w:rsidP="00E72030">
      <w:pPr>
        <w:rPr>
          <w:rFonts w:ascii="PT Serif" w:hAnsi="PT Serif"/>
          <w:sz w:val="36"/>
          <w:szCs w:val="36"/>
        </w:rPr>
      </w:pPr>
    </w:p>
    <w:p w14:paraId="76EEEE3B" w14:textId="77777777" w:rsidR="00A55A9D" w:rsidRPr="00300A14" w:rsidRDefault="00A55A9D" w:rsidP="00E72030">
      <w:pPr>
        <w:rPr>
          <w:rFonts w:ascii="PT Serif" w:hAnsi="PT Serif"/>
          <w:sz w:val="36"/>
          <w:szCs w:val="36"/>
        </w:rPr>
      </w:pPr>
    </w:p>
    <w:p w14:paraId="473647B7" w14:textId="77777777" w:rsidR="00A55A9D" w:rsidRPr="00300A14" w:rsidRDefault="00A55A9D" w:rsidP="00E72030">
      <w:pPr>
        <w:rPr>
          <w:rFonts w:ascii="PT Serif" w:hAnsi="PT Serif"/>
          <w:sz w:val="36"/>
          <w:szCs w:val="36"/>
        </w:rPr>
      </w:pPr>
    </w:p>
    <w:p w14:paraId="086A221B" w14:textId="77777777" w:rsidR="00A55A9D" w:rsidRPr="00300A14" w:rsidRDefault="00A55A9D" w:rsidP="00E72030">
      <w:pPr>
        <w:rPr>
          <w:rFonts w:ascii="PT Serif" w:hAnsi="PT Serif"/>
          <w:sz w:val="36"/>
          <w:szCs w:val="36"/>
        </w:rPr>
      </w:pPr>
    </w:p>
    <w:p w14:paraId="6AAB2B7D" w14:textId="77777777" w:rsidR="00A55A9D" w:rsidRPr="00300A14" w:rsidRDefault="00A55A9D" w:rsidP="00E72030">
      <w:pPr>
        <w:rPr>
          <w:rFonts w:ascii="PT Serif" w:hAnsi="PT Serif"/>
          <w:sz w:val="36"/>
          <w:szCs w:val="36"/>
        </w:rPr>
      </w:pPr>
    </w:p>
    <w:p w14:paraId="43B057C4" w14:textId="77777777" w:rsidR="00A55A9D" w:rsidRPr="00300A14" w:rsidRDefault="00A55A9D" w:rsidP="00E72030">
      <w:pPr>
        <w:rPr>
          <w:rFonts w:ascii="PT Serif" w:hAnsi="PT Serif"/>
          <w:sz w:val="36"/>
          <w:szCs w:val="36"/>
        </w:rPr>
      </w:pPr>
    </w:p>
    <w:p w14:paraId="5F23CF9F" w14:textId="77777777" w:rsidR="00A55A9D" w:rsidRPr="00300A14" w:rsidRDefault="00A55A9D" w:rsidP="00E72030">
      <w:pPr>
        <w:rPr>
          <w:rFonts w:ascii="PT Serif" w:hAnsi="PT Serif"/>
          <w:sz w:val="36"/>
          <w:szCs w:val="36"/>
        </w:rPr>
      </w:pPr>
    </w:p>
    <w:p w14:paraId="2076A5BF" w14:textId="77777777" w:rsidR="00A55A9D" w:rsidRDefault="00A55A9D" w:rsidP="00A55A9D">
      <w:pPr>
        <w:jc w:val="center"/>
        <w:rPr>
          <w:rFonts w:ascii="PT Serif" w:hAnsi="PT Serif"/>
        </w:rPr>
      </w:pPr>
    </w:p>
    <w:p w14:paraId="4BE2209F" w14:textId="77777777" w:rsidR="00A55A9D" w:rsidRDefault="00A55A9D" w:rsidP="00A55A9D">
      <w:pPr>
        <w:jc w:val="center"/>
        <w:rPr>
          <w:rFonts w:ascii="PT Serif" w:hAnsi="PT Serif"/>
        </w:rPr>
      </w:pPr>
    </w:p>
    <w:p w14:paraId="50F77326" w14:textId="77777777" w:rsidR="00A55A9D" w:rsidRDefault="00A55A9D" w:rsidP="00A55A9D">
      <w:pPr>
        <w:jc w:val="center"/>
        <w:rPr>
          <w:rFonts w:ascii="PT Serif" w:hAnsi="PT Serif"/>
        </w:rPr>
      </w:pPr>
    </w:p>
    <w:p w14:paraId="0DA4DF3F" w14:textId="77777777" w:rsidR="00A55A9D" w:rsidRDefault="00A55A9D" w:rsidP="00A55A9D">
      <w:pPr>
        <w:jc w:val="center"/>
        <w:rPr>
          <w:rFonts w:ascii="PT Serif" w:hAnsi="PT Serif"/>
        </w:rPr>
      </w:pPr>
    </w:p>
    <w:p w14:paraId="0AF2F3B4" w14:textId="77777777" w:rsidR="00A55A9D" w:rsidRDefault="00A55A9D" w:rsidP="00A55A9D">
      <w:pPr>
        <w:jc w:val="center"/>
        <w:rPr>
          <w:rFonts w:ascii="PT Serif" w:hAnsi="PT Serif"/>
        </w:rPr>
      </w:pPr>
    </w:p>
    <w:p w14:paraId="44634233" w14:textId="77777777" w:rsidR="00A55A9D" w:rsidRDefault="00A55A9D" w:rsidP="00D243FA">
      <w:pPr>
        <w:rPr>
          <w:rFonts w:ascii="PT Serif" w:hAnsi="PT Serif"/>
        </w:rPr>
      </w:pPr>
    </w:p>
    <w:p w14:paraId="55B49E41" w14:textId="77777777" w:rsidR="00690562" w:rsidRDefault="00690562" w:rsidP="00A55A9D">
      <w:pPr>
        <w:jc w:val="center"/>
        <w:rPr>
          <w:rFonts w:ascii="PT Serif" w:hAnsi="PT Serif"/>
        </w:rPr>
      </w:pPr>
    </w:p>
    <w:p w14:paraId="471C5C48" w14:textId="77777777" w:rsidR="003F260A" w:rsidRDefault="003F260A">
      <w:pPr>
        <w:rPr>
          <w:rFonts w:ascii="PT Serif" w:hAnsi="PT Serif"/>
        </w:rPr>
      </w:pPr>
      <w:r>
        <w:rPr>
          <w:rFonts w:ascii="PT Serif" w:hAnsi="PT Serif"/>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39B25E9C" w:rsidR="009F5962" w:rsidRPr="003D16C9" w:rsidRDefault="003E588D" w:rsidP="003D16C9">
      <w:pPr>
        <w:rPr>
          <w:rFonts w:ascii="PT Serif" w:hAnsi="PT Serif"/>
          <w:i/>
          <w:iCs/>
          <w:sz w:val="21"/>
          <w:szCs w:val="21"/>
        </w:rPr>
      </w:pPr>
      <w:r>
        <w:rPr>
          <w:rFonts w:ascii="PT Serif" w:hAnsi="PT Serif"/>
          <w:i/>
          <w:iCs/>
          <w:sz w:val="21"/>
          <w:szCs w:val="21"/>
        </w:rPr>
        <w:t>“</w:t>
      </w:r>
      <w:r w:rsidR="003D16C9" w:rsidRPr="003D16C9">
        <w:rPr>
          <w:rFonts w:ascii="PT Serif" w:hAnsi="PT Serif"/>
          <w:i/>
          <w:iCs/>
          <w:sz w:val="21"/>
          <w:szCs w:val="21"/>
        </w:rPr>
        <w:t>Incline my heart to your testimonies,</w:t>
      </w:r>
      <w:r w:rsidR="003D16C9">
        <w:rPr>
          <w:rFonts w:ascii="PT Serif" w:hAnsi="PT Serif"/>
          <w:i/>
          <w:iCs/>
          <w:sz w:val="21"/>
          <w:szCs w:val="21"/>
        </w:rPr>
        <w:t xml:space="preserve"> </w:t>
      </w:r>
      <w:r w:rsidR="003D16C9" w:rsidRPr="003D16C9">
        <w:rPr>
          <w:rFonts w:ascii="PT Serif" w:hAnsi="PT Serif"/>
          <w:i/>
          <w:iCs/>
          <w:sz w:val="21"/>
          <w:szCs w:val="21"/>
        </w:rPr>
        <w:t>and not to selfish gain!</w:t>
      </w:r>
      <w:r w:rsidR="003D16C9">
        <w:rPr>
          <w:rFonts w:ascii="PT Serif" w:hAnsi="PT Serif"/>
          <w:i/>
          <w:iCs/>
          <w:sz w:val="21"/>
          <w:szCs w:val="21"/>
        </w:rPr>
        <w:t xml:space="preserve"> </w:t>
      </w:r>
      <w:r w:rsidR="003D16C9" w:rsidRPr="003D16C9">
        <w:rPr>
          <w:rFonts w:ascii="PT Serif" w:hAnsi="PT Serif"/>
          <w:i/>
          <w:iCs/>
          <w:sz w:val="21"/>
          <w:szCs w:val="21"/>
        </w:rPr>
        <w:t>Turn my eyes from looking at worthless things;</w:t>
      </w:r>
      <w:r w:rsidR="003D16C9">
        <w:rPr>
          <w:rFonts w:ascii="PT Serif" w:hAnsi="PT Serif"/>
          <w:i/>
          <w:iCs/>
          <w:sz w:val="21"/>
          <w:szCs w:val="21"/>
        </w:rPr>
        <w:t xml:space="preserve"> </w:t>
      </w:r>
      <w:r w:rsidR="003D16C9" w:rsidRPr="003D16C9">
        <w:rPr>
          <w:rFonts w:ascii="PT Serif" w:hAnsi="PT Serif"/>
          <w:i/>
          <w:iCs/>
          <w:sz w:val="21"/>
          <w:szCs w:val="21"/>
        </w:rPr>
        <w:t>and give me life in your ways</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3D16C9" w:rsidRPr="003D16C9">
        <w:rPr>
          <w:rFonts w:ascii="PT Serif" w:hAnsi="PT Serif"/>
          <w:sz w:val="21"/>
          <w:szCs w:val="21"/>
        </w:rPr>
        <w:t>Psalm 119:36-37</w:t>
      </w:r>
    </w:p>
    <w:p w14:paraId="1573F3DB" w14:textId="77777777" w:rsidR="000A5678" w:rsidRDefault="000A5678"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35CB58A5" w14:textId="77777777" w:rsidR="003E29D2" w:rsidRPr="003E29D2" w:rsidRDefault="00E647DA" w:rsidP="003E29D2">
      <w:pPr>
        <w:rPr>
          <w:rFonts w:ascii="PT Serif" w:hAnsi="PT Serif"/>
          <w:color w:val="000000" w:themeColor="text1"/>
          <w:sz w:val="21"/>
          <w:szCs w:val="21"/>
        </w:rPr>
      </w:pPr>
      <w:r w:rsidRPr="00E647DA">
        <w:rPr>
          <w:rFonts w:ascii="PT Serif" w:hAnsi="PT Serif"/>
          <w:color w:val="000000" w:themeColor="text1"/>
          <w:sz w:val="21"/>
          <w:szCs w:val="21"/>
        </w:rPr>
        <w:t>1.</w:t>
      </w:r>
      <w:r>
        <w:rPr>
          <w:rFonts w:ascii="PT Serif" w:hAnsi="PT Serif"/>
          <w:color w:val="000000" w:themeColor="text1"/>
          <w:sz w:val="21"/>
          <w:szCs w:val="21"/>
        </w:rPr>
        <w:t xml:space="preserve"> </w:t>
      </w:r>
      <w:r w:rsidR="003E29D2" w:rsidRPr="003E29D2">
        <w:rPr>
          <w:rFonts w:ascii="PT Serif" w:hAnsi="PT Serif"/>
          <w:color w:val="000000" w:themeColor="text1"/>
          <w:sz w:val="21"/>
          <w:szCs w:val="21"/>
        </w:rPr>
        <w:t xml:space="preserve">Read </w:t>
      </w:r>
      <w:r w:rsidR="003E29D2" w:rsidRPr="00CD77FC">
        <w:rPr>
          <w:rFonts w:ascii="PT Serif" w:hAnsi="PT Serif"/>
          <w:b/>
          <w:bCs/>
          <w:color w:val="000000" w:themeColor="text1"/>
          <w:sz w:val="21"/>
          <w:szCs w:val="21"/>
        </w:rPr>
        <w:t>2 Samuel 5:17–19</w:t>
      </w:r>
      <w:r w:rsidR="003E29D2" w:rsidRPr="003E29D2">
        <w:rPr>
          <w:rFonts w:ascii="PT Serif" w:hAnsi="PT Serif"/>
          <w:color w:val="000000" w:themeColor="text1"/>
          <w:sz w:val="21"/>
          <w:szCs w:val="21"/>
        </w:rPr>
        <w:t xml:space="preserve"> and </w:t>
      </w:r>
      <w:r w:rsidR="003E29D2" w:rsidRPr="00CD77FC">
        <w:rPr>
          <w:rFonts w:ascii="PT Serif" w:hAnsi="PT Serif"/>
          <w:b/>
          <w:bCs/>
          <w:color w:val="000000" w:themeColor="text1"/>
          <w:sz w:val="21"/>
          <w:szCs w:val="21"/>
        </w:rPr>
        <w:t>Ephesians 6:13–18</w:t>
      </w:r>
      <w:r w:rsidR="003E29D2" w:rsidRPr="003E29D2">
        <w:rPr>
          <w:rFonts w:ascii="PT Serif" w:hAnsi="PT Serif"/>
          <w:color w:val="000000" w:themeColor="text1"/>
          <w:sz w:val="21"/>
          <w:szCs w:val="21"/>
        </w:rPr>
        <w:t>. We don’t often think of prayer as part of the armor of God, yet Paul immediately urges believers to be “praying at all times in the Spirit” after listing the armor (Ephesians 6:18). If you were to picture prayer as a specific component of your spiritual armor in this passage, what might it be, and why? In light of David’s response to the Philistines and Paul’s exhortation, how often—and in what regular situations—are you actually using prayer as part of your daily spiritual battle?</w:t>
      </w:r>
    </w:p>
    <w:p w14:paraId="7C70D676" w14:textId="77777777" w:rsidR="003E29D2" w:rsidRDefault="003E29D2" w:rsidP="003E29D2">
      <w:pPr>
        <w:rPr>
          <w:rFonts w:ascii="PT Serif" w:hAnsi="PT Serif"/>
          <w:color w:val="000000" w:themeColor="text1"/>
          <w:sz w:val="21"/>
          <w:szCs w:val="21"/>
        </w:rPr>
      </w:pPr>
    </w:p>
    <w:p w14:paraId="4A5C6EBD" w14:textId="77777777" w:rsidR="0010088E" w:rsidRDefault="0010088E" w:rsidP="003E29D2">
      <w:pPr>
        <w:rPr>
          <w:rFonts w:ascii="PT Serif" w:hAnsi="PT Serif"/>
          <w:color w:val="000000" w:themeColor="text1"/>
          <w:sz w:val="21"/>
          <w:szCs w:val="21"/>
        </w:rPr>
      </w:pPr>
    </w:p>
    <w:p w14:paraId="260F52FF" w14:textId="77777777" w:rsidR="0010088E" w:rsidRDefault="0010088E" w:rsidP="003E29D2">
      <w:pPr>
        <w:rPr>
          <w:rFonts w:ascii="PT Serif" w:hAnsi="PT Serif"/>
          <w:color w:val="000000" w:themeColor="text1"/>
          <w:sz w:val="21"/>
          <w:szCs w:val="21"/>
        </w:rPr>
      </w:pPr>
    </w:p>
    <w:p w14:paraId="55148D81" w14:textId="52461238" w:rsidR="003E29D2" w:rsidRPr="003E29D2" w:rsidRDefault="003E29D2" w:rsidP="003E29D2">
      <w:pPr>
        <w:rPr>
          <w:rFonts w:ascii="PT Serif" w:hAnsi="PT Serif"/>
          <w:color w:val="000000" w:themeColor="text1"/>
          <w:sz w:val="21"/>
          <w:szCs w:val="21"/>
        </w:rPr>
      </w:pPr>
      <w:r>
        <w:rPr>
          <w:rFonts w:ascii="PT Serif" w:hAnsi="PT Serif"/>
          <w:color w:val="000000" w:themeColor="text1"/>
          <w:sz w:val="21"/>
          <w:szCs w:val="21"/>
        </w:rPr>
        <w:t xml:space="preserve">2. </w:t>
      </w:r>
      <w:r w:rsidRPr="003E29D2">
        <w:rPr>
          <w:rFonts w:ascii="PT Serif" w:hAnsi="PT Serif"/>
          <w:color w:val="000000" w:themeColor="text1"/>
          <w:sz w:val="21"/>
          <w:szCs w:val="21"/>
        </w:rPr>
        <w:t xml:space="preserve">Read </w:t>
      </w:r>
      <w:r w:rsidRPr="00CD77FC">
        <w:rPr>
          <w:rFonts w:ascii="PT Serif" w:hAnsi="PT Serif"/>
          <w:b/>
          <w:bCs/>
          <w:color w:val="000000" w:themeColor="text1"/>
          <w:sz w:val="21"/>
          <w:szCs w:val="21"/>
        </w:rPr>
        <w:t>2 Samuel 5:19–21</w:t>
      </w:r>
      <w:r w:rsidRPr="003E29D2">
        <w:rPr>
          <w:rFonts w:ascii="PT Serif" w:hAnsi="PT Serif"/>
          <w:color w:val="000000" w:themeColor="text1"/>
          <w:sz w:val="21"/>
          <w:szCs w:val="21"/>
        </w:rPr>
        <w:t xml:space="preserve"> and </w:t>
      </w:r>
      <w:r w:rsidRPr="00CD77FC">
        <w:rPr>
          <w:rFonts w:ascii="PT Serif" w:hAnsi="PT Serif"/>
          <w:b/>
          <w:bCs/>
          <w:color w:val="000000" w:themeColor="text1"/>
          <w:sz w:val="21"/>
          <w:szCs w:val="21"/>
        </w:rPr>
        <w:t>Daniel 2:20–22</w:t>
      </w:r>
      <w:r w:rsidRPr="003E29D2">
        <w:rPr>
          <w:rFonts w:ascii="PT Serif" w:hAnsi="PT Serif"/>
          <w:color w:val="000000" w:themeColor="text1"/>
          <w:sz w:val="21"/>
          <w:szCs w:val="21"/>
        </w:rPr>
        <w:t>. Using these passages, how would you answer someone who says prayer is pointless because God is already sovereign and will do whatever he wants? What truths about God’s character and his ways with David and Daniel keep you praying big, expectant prayers rather than drifting into perfunctory or “small” prayers—and where do you see that temptation in your own life right now?</w:t>
      </w:r>
    </w:p>
    <w:p w14:paraId="6E58A61D" w14:textId="77777777" w:rsidR="0010088E" w:rsidRDefault="0010088E" w:rsidP="003E29D2">
      <w:pPr>
        <w:rPr>
          <w:rFonts w:ascii="PT Serif" w:hAnsi="PT Serif"/>
          <w:color w:val="000000" w:themeColor="text1"/>
          <w:sz w:val="21"/>
          <w:szCs w:val="21"/>
        </w:rPr>
      </w:pPr>
    </w:p>
    <w:p w14:paraId="494B2451" w14:textId="77777777" w:rsidR="0010088E" w:rsidRDefault="0010088E" w:rsidP="003E29D2">
      <w:pPr>
        <w:rPr>
          <w:rFonts w:ascii="PT Serif" w:hAnsi="PT Serif"/>
          <w:color w:val="000000" w:themeColor="text1"/>
          <w:sz w:val="21"/>
          <w:szCs w:val="21"/>
        </w:rPr>
      </w:pPr>
    </w:p>
    <w:p w14:paraId="69834259" w14:textId="77777777" w:rsidR="0010088E" w:rsidRDefault="0010088E" w:rsidP="003E29D2">
      <w:pPr>
        <w:rPr>
          <w:rFonts w:ascii="PT Serif" w:hAnsi="PT Serif"/>
          <w:color w:val="000000" w:themeColor="text1"/>
          <w:sz w:val="21"/>
          <w:szCs w:val="21"/>
        </w:rPr>
      </w:pPr>
    </w:p>
    <w:p w14:paraId="1085665B" w14:textId="6C5E6045" w:rsidR="003E29D2" w:rsidRPr="003E29D2" w:rsidRDefault="003E29D2" w:rsidP="003E29D2">
      <w:pPr>
        <w:rPr>
          <w:rFonts w:ascii="PT Serif" w:hAnsi="PT Serif"/>
          <w:color w:val="000000" w:themeColor="text1"/>
          <w:sz w:val="21"/>
          <w:szCs w:val="21"/>
        </w:rPr>
      </w:pPr>
      <w:r>
        <w:rPr>
          <w:rFonts w:ascii="PT Serif" w:hAnsi="PT Serif"/>
          <w:color w:val="000000" w:themeColor="text1"/>
          <w:sz w:val="21"/>
          <w:szCs w:val="21"/>
        </w:rPr>
        <w:t xml:space="preserve">3. </w:t>
      </w:r>
      <w:r w:rsidRPr="003E29D2">
        <w:rPr>
          <w:rFonts w:ascii="PT Serif" w:hAnsi="PT Serif"/>
          <w:color w:val="000000" w:themeColor="text1"/>
          <w:sz w:val="21"/>
          <w:szCs w:val="21"/>
        </w:rPr>
        <w:t xml:space="preserve">Read </w:t>
      </w:r>
      <w:r w:rsidRPr="00CD77FC">
        <w:rPr>
          <w:rFonts w:ascii="PT Serif" w:hAnsi="PT Serif"/>
          <w:b/>
          <w:bCs/>
          <w:color w:val="000000" w:themeColor="text1"/>
          <w:sz w:val="21"/>
          <w:szCs w:val="21"/>
        </w:rPr>
        <w:t>2 Samuel 5:22–25</w:t>
      </w:r>
      <w:r w:rsidRPr="003E29D2">
        <w:rPr>
          <w:rFonts w:ascii="PT Serif" w:hAnsi="PT Serif"/>
          <w:color w:val="000000" w:themeColor="text1"/>
          <w:sz w:val="21"/>
          <w:szCs w:val="21"/>
        </w:rPr>
        <w:t xml:space="preserve"> and </w:t>
      </w:r>
      <w:r w:rsidRPr="00CD77FC">
        <w:rPr>
          <w:rFonts w:ascii="PT Serif" w:hAnsi="PT Serif"/>
          <w:b/>
          <w:bCs/>
          <w:color w:val="000000" w:themeColor="text1"/>
          <w:sz w:val="21"/>
          <w:szCs w:val="21"/>
        </w:rPr>
        <w:t>2 Samuel 10:9–12</w:t>
      </w:r>
      <w:r w:rsidRPr="003E29D2">
        <w:rPr>
          <w:rFonts w:ascii="PT Serif" w:hAnsi="PT Serif"/>
          <w:color w:val="000000" w:themeColor="text1"/>
          <w:sz w:val="21"/>
          <w:szCs w:val="21"/>
        </w:rPr>
        <w:t xml:space="preserve">. How does Joab show genuine dependence on the wisdom and will of God while still planning, strategizing, and taking courageous action, rather than adopting a “let go and let God” passivity? Think of a time when you sought God’s wisdom in prayer while still moving ahead with your responsibilities—did the Lord redirect you or confirm your path, and how did you discern that through </w:t>
      </w:r>
      <w:r w:rsidR="00CD77FC">
        <w:rPr>
          <w:rFonts w:ascii="PT Serif" w:hAnsi="PT Serif"/>
          <w:color w:val="000000" w:themeColor="text1"/>
          <w:sz w:val="21"/>
          <w:szCs w:val="21"/>
        </w:rPr>
        <w:t>H</w:t>
      </w:r>
      <w:r w:rsidRPr="003E29D2">
        <w:rPr>
          <w:rFonts w:ascii="PT Serif" w:hAnsi="PT Serif"/>
          <w:color w:val="000000" w:themeColor="text1"/>
          <w:sz w:val="21"/>
          <w:szCs w:val="21"/>
        </w:rPr>
        <w:t>is Word, providence, or counsel?</w:t>
      </w:r>
    </w:p>
    <w:p w14:paraId="2D7A7740" w14:textId="77777777" w:rsidR="003E29D2" w:rsidRDefault="003E29D2" w:rsidP="003E29D2">
      <w:pPr>
        <w:rPr>
          <w:rFonts w:ascii="PT Serif" w:hAnsi="PT Serif"/>
          <w:color w:val="000000" w:themeColor="text1"/>
          <w:sz w:val="21"/>
          <w:szCs w:val="21"/>
        </w:rPr>
      </w:pPr>
    </w:p>
    <w:p w14:paraId="584B3FF1" w14:textId="77777777" w:rsidR="0010088E" w:rsidRDefault="0010088E" w:rsidP="003E29D2">
      <w:pPr>
        <w:rPr>
          <w:rFonts w:ascii="PT Serif" w:hAnsi="PT Serif"/>
          <w:color w:val="000000" w:themeColor="text1"/>
          <w:sz w:val="21"/>
          <w:szCs w:val="21"/>
        </w:rPr>
      </w:pPr>
    </w:p>
    <w:p w14:paraId="0957DA5F" w14:textId="77777777" w:rsidR="0010088E" w:rsidRDefault="0010088E" w:rsidP="003E29D2">
      <w:pPr>
        <w:rPr>
          <w:rFonts w:ascii="PT Serif" w:hAnsi="PT Serif"/>
          <w:color w:val="000000" w:themeColor="text1"/>
          <w:sz w:val="21"/>
          <w:szCs w:val="21"/>
        </w:rPr>
      </w:pPr>
    </w:p>
    <w:p w14:paraId="581C5F68" w14:textId="6C81C0F7" w:rsidR="00AB486C" w:rsidRDefault="003E29D2" w:rsidP="003E29D2">
      <w:pPr>
        <w:rPr>
          <w:rFonts w:ascii="PT Serif" w:hAnsi="PT Serif"/>
          <w:color w:val="000000" w:themeColor="text1"/>
          <w:sz w:val="21"/>
          <w:szCs w:val="21"/>
        </w:rPr>
      </w:pPr>
      <w:r>
        <w:rPr>
          <w:rFonts w:ascii="PT Serif" w:hAnsi="PT Serif"/>
          <w:color w:val="000000" w:themeColor="text1"/>
          <w:sz w:val="21"/>
          <w:szCs w:val="21"/>
        </w:rPr>
        <w:t xml:space="preserve">4. </w:t>
      </w:r>
      <w:r w:rsidRPr="003E29D2">
        <w:rPr>
          <w:rFonts w:ascii="PT Serif" w:hAnsi="PT Serif"/>
          <w:color w:val="000000" w:themeColor="text1"/>
          <w:sz w:val="21"/>
          <w:szCs w:val="21"/>
        </w:rPr>
        <w:t xml:space="preserve">Read </w:t>
      </w:r>
      <w:r w:rsidRPr="00CD77FC">
        <w:rPr>
          <w:rFonts w:ascii="PT Serif" w:hAnsi="PT Serif"/>
          <w:b/>
          <w:bCs/>
          <w:color w:val="000000" w:themeColor="text1"/>
          <w:sz w:val="21"/>
          <w:szCs w:val="21"/>
        </w:rPr>
        <w:t>1 Peter 5:8</w:t>
      </w:r>
      <w:r w:rsidRPr="003E29D2">
        <w:rPr>
          <w:rFonts w:ascii="PT Serif" w:hAnsi="PT Serif"/>
          <w:color w:val="000000" w:themeColor="text1"/>
          <w:sz w:val="21"/>
          <w:szCs w:val="21"/>
        </w:rPr>
        <w:t xml:space="preserve"> and </w:t>
      </w:r>
      <w:r w:rsidRPr="00CD77FC">
        <w:rPr>
          <w:rFonts w:ascii="PT Serif" w:hAnsi="PT Serif"/>
          <w:b/>
          <w:bCs/>
          <w:color w:val="000000" w:themeColor="text1"/>
          <w:sz w:val="21"/>
          <w:szCs w:val="21"/>
        </w:rPr>
        <w:t>Psalm 33:16–22</w:t>
      </w:r>
      <w:r w:rsidRPr="003E29D2">
        <w:rPr>
          <w:rFonts w:ascii="PT Serif" w:hAnsi="PT Serif"/>
          <w:color w:val="000000" w:themeColor="text1"/>
          <w:sz w:val="21"/>
          <w:szCs w:val="21"/>
        </w:rPr>
        <w:t>, then think back over 2 Samuel 5:17–25. In light of our real spiritual enemy, God’s sovereign power, and our constant need for his wisdom, how would you honestly evaluate your current prayer life? If someone shadowed you for a week, what specific habits or moments would convince them that you genuinely rely on prayer—and where would they see prayer functionally absent? What is one concrete change (a time, place, or pattern) you can make this week to grow in real dependence on God in prayer?</w:t>
      </w:r>
    </w:p>
    <w:p w14:paraId="62368DD3" w14:textId="77777777" w:rsidR="00B25ECF" w:rsidRDefault="00B25ECF" w:rsidP="00E51E98">
      <w:pPr>
        <w:rPr>
          <w:rFonts w:ascii="PT Serif" w:hAnsi="PT Serif"/>
          <w:color w:val="000000" w:themeColor="text1"/>
          <w:sz w:val="21"/>
          <w:szCs w:val="21"/>
        </w:rPr>
      </w:pPr>
    </w:p>
    <w:p w14:paraId="4C1110B1" w14:textId="77777777" w:rsidR="0010088E" w:rsidRDefault="0010088E" w:rsidP="00E51E98">
      <w:pPr>
        <w:rPr>
          <w:rFonts w:ascii="PT Serif" w:hAnsi="PT Serif"/>
          <w:color w:val="000000" w:themeColor="text1"/>
          <w:sz w:val="21"/>
          <w:szCs w:val="21"/>
        </w:rPr>
      </w:pPr>
    </w:p>
    <w:p w14:paraId="7C3FD64A" w14:textId="77777777" w:rsidR="00F27CB0" w:rsidRDefault="00F27CB0" w:rsidP="00E51E98">
      <w:pPr>
        <w:rPr>
          <w:rFonts w:ascii="PT Serif" w:hAnsi="PT Serif"/>
          <w:color w:val="000000" w:themeColor="text1"/>
          <w:sz w:val="21"/>
          <w:szCs w:val="21"/>
        </w:rPr>
      </w:pPr>
    </w:p>
    <w:p w14:paraId="14B28B62" w14:textId="77777777" w:rsidR="00F5661A" w:rsidRPr="00DB598E" w:rsidRDefault="00F5661A" w:rsidP="00E51E98">
      <w:pPr>
        <w:rPr>
          <w:rFonts w:ascii="PT Serif" w:hAnsi="PT Serif"/>
          <w:color w:val="000000" w:themeColor="text1"/>
          <w:sz w:val="21"/>
          <w:szCs w:val="21"/>
        </w:rPr>
      </w:pPr>
    </w:p>
    <w:p w14:paraId="1B5B8EE0" w14:textId="77777777" w:rsidR="00745A26" w:rsidRDefault="00745A26" w:rsidP="00E51E98">
      <w:pPr>
        <w:rPr>
          <w:rFonts w:ascii="PT Serif" w:hAnsi="PT Serif"/>
          <w:b/>
          <w:bCs/>
          <w:color w:val="000000" w:themeColor="text1"/>
          <w:sz w:val="18"/>
          <w:szCs w:val="18"/>
        </w:rPr>
      </w:pPr>
    </w:p>
    <w:p w14:paraId="74F89C45" w14:textId="77777777" w:rsidR="006D1C3F" w:rsidRDefault="006D1C3F" w:rsidP="006D1C3F">
      <w:pPr>
        <w:pBdr>
          <w:bottom w:val="single" w:sz="6" w:space="1" w:color="auto"/>
        </w:pBdr>
        <w:rPr>
          <w:rFonts w:ascii="PT Serif" w:hAnsi="PT Serif"/>
          <w:b/>
          <w:bCs/>
          <w:color w:val="000000" w:themeColor="text1"/>
          <w:sz w:val="18"/>
          <w:szCs w:val="18"/>
        </w:rPr>
      </w:pPr>
      <w:r w:rsidRPr="00CE1996">
        <w:rPr>
          <w:rFonts w:ascii="PT Serif" w:hAnsi="PT Serif"/>
          <w:b/>
          <w:bCs/>
          <w:color w:val="000000" w:themeColor="text1"/>
          <w:sz w:val="18"/>
          <w:szCs w:val="18"/>
        </w:rPr>
        <w:t>Recommended Reading</w:t>
      </w:r>
      <w:r>
        <w:rPr>
          <w:rFonts w:ascii="PT Serif" w:hAnsi="PT Serif"/>
          <w:b/>
          <w:bCs/>
          <w:color w:val="000000" w:themeColor="text1"/>
          <w:sz w:val="18"/>
          <w:szCs w:val="18"/>
        </w:rPr>
        <w:t xml:space="preserve"> </w:t>
      </w:r>
    </w:p>
    <w:p w14:paraId="008FFF27" w14:textId="77777777" w:rsidR="006D1C3F" w:rsidRDefault="006D1C3F" w:rsidP="006D1C3F">
      <w:pPr>
        <w:rPr>
          <w:rFonts w:ascii="PT Serif" w:hAnsi="PT Serif"/>
          <w:i/>
          <w:iCs/>
          <w:color w:val="000000" w:themeColor="text1"/>
          <w:sz w:val="18"/>
          <w:szCs w:val="18"/>
        </w:rPr>
        <w:sectPr w:rsidR="006D1C3F" w:rsidSect="00A3357C">
          <w:type w:val="continuous"/>
          <w:pgSz w:w="12240" w:h="15840"/>
          <w:pgMar w:top="1080" w:right="1440" w:bottom="720" w:left="1440" w:header="720" w:footer="720" w:gutter="0"/>
          <w:cols w:space="720"/>
          <w:docGrid w:linePitch="360"/>
        </w:sectPr>
      </w:pPr>
    </w:p>
    <w:p w14:paraId="0AFD552B" w14:textId="77777777" w:rsidR="003E29D2" w:rsidRPr="003E29D2" w:rsidRDefault="00E51E98" w:rsidP="003E29D2">
      <w:pPr>
        <w:rPr>
          <w:rFonts w:ascii="PT Serif" w:hAnsi="PT Serif"/>
          <w:i/>
          <w:iCs/>
          <w:color w:val="000000" w:themeColor="text1"/>
          <w:sz w:val="18"/>
          <w:szCs w:val="18"/>
        </w:rPr>
      </w:pPr>
      <w:bookmarkStart w:id="0" w:name="OLE_LINK2"/>
      <w:r>
        <w:rPr>
          <w:rFonts w:ascii="PT Serif" w:hAnsi="PT Serif"/>
          <w:i/>
          <w:iCs/>
          <w:color w:val="000000" w:themeColor="text1"/>
          <w:sz w:val="18"/>
          <w:szCs w:val="18"/>
        </w:rPr>
        <w:t xml:space="preserve">• </w:t>
      </w:r>
      <w:bookmarkEnd w:id="0"/>
      <w:r w:rsidR="003E29D2" w:rsidRPr="003E29D2">
        <w:rPr>
          <w:rFonts w:ascii="PT Serif" w:hAnsi="PT Serif"/>
          <w:i/>
          <w:iCs/>
          <w:color w:val="000000" w:themeColor="text1"/>
          <w:sz w:val="18"/>
          <w:szCs w:val="18"/>
        </w:rPr>
        <w:t xml:space="preserve">Does Prayer Change Things - </w:t>
      </w:r>
      <w:r w:rsidR="003E29D2" w:rsidRPr="003E29D2">
        <w:rPr>
          <w:rFonts w:ascii="PT Serif" w:hAnsi="PT Serif"/>
          <w:color w:val="000000" w:themeColor="text1"/>
          <w:sz w:val="18"/>
          <w:szCs w:val="18"/>
        </w:rPr>
        <w:t>R.C. Sproul</w:t>
      </w:r>
    </w:p>
    <w:p w14:paraId="33B8F949" w14:textId="75CCDCD8" w:rsidR="003E29D2" w:rsidRPr="003E29D2" w:rsidRDefault="003E29D2" w:rsidP="003E29D2">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3E29D2">
        <w:rPr>
          <w:rFonts w:ascii="PT Serif" w:hAnsi="PT Serif"/>
          <w:i/>
          <w:iCs/>
          <w:color w:val="000000" w:themeColor="text1"/>
          <w:sz w:val="18"/>
          <w:szCs w:val="18"/>
        </w:rPr>
        <w:t xml:space="preserve">A Praying Life - </w:t>
      </w:r>
      <w:r w:rsidRPr="003E29D2">
        <w:rPr>
          <w:rFonts w:ascii="PT Serif" w:hAnsi="PT Serif"/>
          <w:color w:val="000000" w:themeColor="text1"/>
          <w:sz w:val="18"/>
          <w:szCs w:val="18"/>
        </w:rPr>
        <w:t>Paul Miller</w:t>
      </w:r>
    </w:p>
    <w:p w14:paraId="29729B97" w14:textId="16CC1ACE" w:rsidR="00DB4F41" w:rsidRPr="007D2B2A" w:rsidRDefault="003E29D2" w:rsidP="003E29D2">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3E29D2">
        <w:rPr>
          <w:rFonts w:ascii="PT Serif" w:hAnsi="PT Serif"/>
          <w:i/>
          <w:iCs/>
          <w:color w:val="000000" w:themeColor="text1"/>
          <w:sz w:val="18"/>
          <w:szCs w:val="18"/>
        </w:rPr>
        <w:t xml:space="preserve">E.M. Bounds on Prayer - </w:t>
      </w:r>
      <w:r w:rsidRPr="003E29D2">
        <w:rPr>
          <w:rFonts w:ascii="PT Serif" w:hAnsi="PT Serif"/>
          <w:color w:val="000000" w:themeColor="text1"/>
          <w:sz w:val="18"/>
          <w:szCs w:val="18"/>
        </w:rPr>
        <w:t>E.M. Bounds</w:t>
      </w:r>
    </w:p>
    <w:sectPr w:rsidR="00DB4F41" w:rsidRPr="007D2B2A" w:rsidSect="00CE1996">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0012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26812"/>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8E"/>
    <w:rsid w:val="001008AA"/>
    <w:rsid w:val="00100B76"/>
    <w:rsid w:val="0010731F"/>
    <w:rsid w:val="00113E46"/>
    <w:rsid w:val="00121091"/>
    <w:rsid w:val="001236D4"/>
    <w:rsid w:val="00126F8A"/>
    <w:rsid w:val="00130427"/>
    <w:rsid w:val="001352F3"/>
    <w:rsid w:val="001408DB"/>
    <w:rsid w:val="00142AC9"/>
    <w:rsid w:val="001435D3"/>
    <w:rsid w:val="00150B53"/>
    <w:rsid w:val="001553E7"/>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E3E79"/>
    <w:rsid w:val="001E7565"/>
    <w:rsid w:val="001F03E4"/>
    <w:rsid w:val="001F086C"/>
    <w:rsid w:val="001F29CB"/>
    <w:rsid w:val="00200565"/>
    <w:rsid w:val="00201CA6"/>
    <w:rsid w:val="00207A36"/>
    <w:rsid w:val="00210A94"/>
    <w:rsid w:val="00211E53"/>
    <w:rsid w:val="00211FF7"/>
    <w:rsid w:val="00216EE7"/>
    <w:rsid w:val="0022109A"/>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5686"/>
    <w:rsid w:val="002E76C1"/>
    <w:rsid w:val="002F245F"/>
    <w:rsid w:val="002F6B90"/>
    <w:rsid w:val="00305667"/>
    <w:rsid w:val="0030657C"/>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D16C9"/>
    <w:rsid w:val="003E29D2"/>
    <w:rsid w:val="003E5753"/>
    <w:rsid w:val="003E588D"/>
    <w:rsid w:val="003F260A"/>
    <w:rsid w:val="003F272F"/>
    <w:rsid w:val="00403027"/>
    <w:rsid w:val="00405DA8"/>
    <w:rsid w:val="00413F84"/>
    <w:rsid w:val="00420471"/>
    <w:rsid w:val="00421447"/>
    <w:rsid w:val="00433CB8"/>
    <w:rsid w:val="00457AC2"/>
    <w:rsid w:val="00457FEE"/>
    <w:rsid w:val="00460A05"/>
    <w:rsid w:val="00465438"/>
    <w:rsid w:val="00465943"/>
    <w:rsid w:val="0046766B"/>
    <w:rsid w:val="00473C52"/>
    <w:rsid w:val="00475900"/>
    <w:rsid w:val="00475E60"/>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0624F"/>
    <w:rsid w:val="00613E71"/>
    <w:rsid w:val="00616B66"/>
    <w:rsid w:val="00617924"/>
    <w:rsid w:val="00620382"/>
    <w:rsid w:val="00621D5B"/>
    <w:rsid w:val="0062368B"/>
    <w:rsid w:val="00625FE9"/>
    <w:rsid w:val="00631B2C"/>
    <w:rsid w:val="006367DB"/>
    <w:rsid w:val="00636DC1"/>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2BA"/>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6C26"/>
    <w:rsid w:val="00760342"/>
    <w:rsid w:val="007617DE"/>
    <w:rsid w:val="00761999"/>
    <w:rsid w:val="00762141"/>
    <w:rsid w:val="00771966"/>
    <w:rsid w:val="00774328"/>
    <w:rsid w:val="007747B7"/>
    <w:rsid w:val="00781E5A"/>
    <w:rsid w:val="00783150"/>
    <w:rsid w:val="007914A2"/>
    <w:rsid w:val="00792CD3"/>
    <w:rsid w:val="00797ABE"/>
    <w:rsid w:val="007A60CE"/>
    <w:rsid w:val="007B0AE6"/>
    <w:rsid w:val="007B317C"/>
    <w:rsid w:val="007B45E5"/>
    <w:rsid w:val="007C20E5"/>
    <w:rsid w:val="007D0905"/>
    <w:rsid w:val="007D20E5"/>
    <w:rsid w:val="007D2B2A"/>
    <w:rsid w:val="007D47E4"/>
    <w:rsid w:val="007E0830"/>
    <w:rsid w:val="007F3F63"/>
    <w:rsid w:val="00800648"/>
    <w:rsid w:val="0080166F"/>
    <w:rsid w:val="0080338E"/>
    <w:rsid w:val="00806992"/>
    <w:rsid w:val="00814D9A"/>
    <w:rsid w:val="00827085"/>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5DC9"/>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0C80"/>
    <w:rsid w:val="0090768B"/>
    <w:rsid w:val="00913DAC"/>
    <w:rsid w:val="00922496"/>
    <w:rsid w:val="00927D4A"/>
    <w:rsid w:val="009322B2"/>
    <w:rsid w:val="00933C87"/>
    <w:rsid w:val="0093553E"/>
    <w:rsid w:val="009369DE"/>
    <w:rsid w:val="00943E42"/>
    <w:rsid w:val="00945167"/>
    <w:rsid w:val="0094639C"/>
    <w:rsid w:val="00952AB6"/>
    <w:rsid w:val="00954384"/>
    <w:rsid w:val="00961331"/>
    <w:rsid w:val="0096395B"/>
    <w:rsid w:val="009649A6"/>
    <w:rsid w:val="00964DDE"/>
    <w:rsid w:val="009719B9"/>
    <w:rsid w:val="00972A58"/>
    <w:rsid w:val="00974B3A"/>
    <w:rsid w:val="00981AE6"/>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95E"/>
    <w:rsid w:val="00A05100"/>
    <w:rsid w:val="00A1051C"/>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5157"/>
    <w:rsid w:val="00B40225"/>
    <w:rsid w:val="00B51CB8"/>
    <w:rsid w:val="00B52585"/>
    <w:rsid w:val="00B5733A"/>
    <w:rsid w:val="00B615FE"/>
    <w:rsid w:val="00B67A10"/>
    <w:rsid w:val="00B70850"/>
    <w:rsid w:val="00B768F8"/>
    <w:rsid w:val="00B80944"/>
    <w:rsid w:val="00B820A8"/>
    <w:rsid w:val="00B822F1"/>
    <w:rsid w:val="00B9146A"/>
    <w:rsid w:val="00B97F83"/>
    <w:rsid w:val="00BA46B4"/>
    <w:rsid w:val="00BA50BC"/>
    <w:rsid w:val="00BA6535"/>
    <w:rsid w:val="00BB02C0"/>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3689"/>
    <w:rsid w:val="00CB10B3"/>
    <w:rsid w:val="00CC0146"/>
    <w:rsid w:val="00CC4A13"/>
    <w:rsid w:val="00CC64A3"/>
    <w:rsid w:val="00CD5798"/>
    <w:rsid w:val="00CD613B"/>
    <w:rsid w:val="00CD71E4"/>
    <w:rsid w:val="00CD77FC"/>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6B46"/>
    <w:rsid w:val="00D73E4C"/>
    <w:rsid w:val="00D80445"/>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17F5"/>
    <w:rsid w:val="00DF3887"/>
    <w:rsid w:val="00DF443F"/>
    <w:rsid w:val="00DF65EE"/>
    <w:rsid w:val="00DF7F64"/>
    <w:rsid w:val="00E05CB9"/>
    <w:rsid w:val="00E077DD"/>
    <w:rsid w:val="00E11C1B"/>
    <w:rsid w:val="00E23DFB"/>
    <w:rsid w:val="00E24CB2"/>
    <w:rsid w:val="00E25B18"/>
    <w:rsid w:val="00E262AE"/>
    <w:rsid w:val="00E31911"/>
    <w:rsid w:val="00E441F6"/>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11B95"/>
    <w:rsid w:val="00F11E78"/>
    <w:rsid w:val="00F21A82"/>
    <w:rsid w:val="00F22BD0"/>
    <w:rsid w:val="00F25A9D"/>
    <w:rsid w:val="00F27CB0"/>
    <w:rsid w:val="00F301DC"/>
    <w:rsid w:val="00F317B1"/>
    <w:rsid w:val="00F31EEF"/>
    <w:rsid w:val="00F3662D"/>
    <w:rsid w:val="00F42AB7"/>
    <w:rsid w:val="00F53F7F"/>
    <w:rsid w:val="00F55C8E"/>
    <w:rsid w:val="00F5661A"/>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2280</Characters>
  <Application>Microsoft Office Word</Application>
  <DocSecurity>0</DocSecurity>
  <Lines>114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6</cp:revision>
  <cp:lastPrinted>2026-04-10T20:50:00Z</cp:lastPrinted>
  <dcterms:created xsi:type="dcterms:W3CDTF">2026-06-12T18:55:00Z</dcterms:created>
  <dcterms:modified xsi:type="dcterms:W3CDTF">2026-06-12T19:00:00Z</dcterms:modified>
</cp:coreProperties>
</file>